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C" w:rsidRPr="00070242" w:rsidRDefault="00DC0A9C" w:rsidP="00DC0A9C">
      <w:pPr>
        <w:tabs>
          <w:tab w:val="left" w:pos="2880"/>
        </w:tabs>
        <w:jc w:val="center"/>
        <w:rPr>
          <w:rFonts w:ascii="Times New Roman" w:hAnsi="Times New Roman"/>
          <w:u w:val="single"/>
        </w:rPr>
      </w:pPr>
      <w:bookmarkStart w:id="0" w:name="_GoBack"/>
      <w:bookmarkEnd w:id="0"/>
      <w:r w:rsidRPr="00070242">
        <w:rPr>
          <w:rFonts w:ascii="Times New Roman" w:hAnsi="Times New Roman"/>
          <w:b/>
          <w:u w:val="single"/>
        </w:rPr>
        <w:t xml:space="preserve">RAPORTI I MONITORIMIT TË AGJENCISË </w:t>
      </w:r>
      <w:r w:rsidR="00071800" w:rsidRPr="00070242">
        <w:rPr>
          <w:rFonts w:ascii="Times New Roman" w:hAnsi="Times New Roman"/>
          <w:b/>
          <w:u w:val="single"/>
        </w:rPr>
        <w:t>S</w:t>
      </w:r>
      <w:r w:rsidR="000474F2" w:rsidRPr="00070242">
        <w:rPr>
          <w:rFonts w:ascii="Times New Roman" w:hAnsi="Times New Roman"/>
          <w:b/>
          <w:u w:val="single"/>
        </w:rPr>
        <w:t>Ë</w:t>
      </w:r>
      <w:r w:rsidRPr="00070242">
        <w:rPr>
          <w:rFonts w:ascii="Times New Roman" w:hAnsi="Times New Roman"/>
          <w:b/>
          <w:u w:val="single"/>
        </w:rPr>
        <w:t xml:space="preserve"> SIGURIMIT TË C</w:t>
      </w:r>
      <w:r w:rsidR="002E7D54" w:rsidRPr="00070242">
        <w:rPr>
          <w:rFonts w:ascii="Times New Roman" w:hAnsi="Times New Roman"/>
          <w:b/>
          <w:u w:val="single"/>
        </w:rPr>
        <w:t>ILËSISË  NË ARSIMIN E LARTË PËR</w:t>
      </w:r>
      <w:r w:rsidR="00A54EB7" w:rsidRPr="00070242">
        <w:rPr>
          <w:rFonts w:ascii="Times New Roman" w:hAnsi="Times New Roman"/>
          <w:b/>
          <w:u w:val="single"/>
        </w:rPr>
        <w:t xml:space="preserve"> </w:t>
      </w:r>
      <w:r w:rsidRPr="00070242">
        <w:rPr>
          <w:rFonts w:ascii="Times New Roman" w:hAnsi="Times New Roman"/>
          <w:b/>
          <w:u w:val="single"/>
        </w:rPr>
        <w:t>VITI</w:t>
      </w:r>
      <w:r w:rsidR="002E7D54" w:rsidRPr="00070242">
        <w:rPr>
          <w:rFonts w:ascii="Times New Roman" w:hAnsi="Times New Roman"/>
          <w:b/>
          <w:u w:val="single"/>
        </w:rPr>
        <w:t>N</w:t>
      </w:r>
      <w:r w:rsidR="003F5AD5" w:rsidRPr="00070242">
        <w:rPr>
          <w:rFonts w:ascii="Times New Roman" w:hAnsi="Times New Roman"/>
          <w:b/>
          <w:u w:val="single"/>
        </w:rPr>
        <w:t xml:space="preserve"> 2019</w:t>
      </w:r>
      <w:r w:rsidRPr="00070242">
        <w:rPr>
          <w:rFonts w:ascii="Times New Roman" w:hAnsi="Times New Roman"/>
          <w:u w:val="single"/>
        </w:rPr>
        <w:t>.</w:t>
      </w:r>
    </w:p>
    <w:p w:rsidR="00DC0A9C" w:rsidRPr="003A0785" w:rsidRDefault="00DC0A9C" w:rsidP="00DC0A9C">
      <w:pPr>
        <w:tabs>
          <w:tab w:val="left" w:pos="2880"/>
        </w:tabs>
        <w:rPr>
          <w:rFonts w:ascii="Times New Roman" w:hAnsi="Times New Roman"/>
        </w:rPr>
      </w:pPr>
    </w:p>
    <w:p w:rsidR="00DC0A9C" w:rsidRPr="003A0785" w:rsidRDefault="00DC0A9C" w:rsidP="00DC0A9C">
      <w:pPr>
        <w:pStyle w:val="Default"/>
        <w:ind w:left="720"/>
        <w:jc w:val="both"/>
        <w:rPr>
          <w:lang w:val="sq-AL"/>
        </w:rPr>
      </w:pPr>
    </w:p>
    <w:p w:rsidR="00DC0A9C" w:rsidRPr="003A0785" w:rsidRDefault="00DC0A9C" w:rsidP="00DC0A9C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A0785">
        <w:rPr>
          <w:rFonts w:ascii="Times New Roman" w:hAnsi="Times New Roman"/>
          <w:color w:val="333333"/>
          <w:shd w:val="clear" w:color="auto" w:fill="FFFFFF"/>
        </w:rPr>
        <w:t>Agjencia e Sigurimit të Cilësisë në Arsimin e Lartë (ASCAL) është i vetmi institucion në RSH që kontrollon dhe vlerëson cilësinë në arsimin e lartë. Kjo, duke u mbeshtetur në standardet shtetërore të cilësisë dhe në standardet dhe udhëzimet përkatëse të cilësisë në Hapësirën Europiane dhe atë ndërkombëtare të arsimit të lartë. ASCAL është i pavarur, i paanshëm dhe transparent në kryerjen e veprimtarisë</w:t>
      </w:r>
      <w:r w:rsidR="001D490C" w:rsidRPr="003A0785">
        <w:rPr>
          <w:rFonts w:ascii="Times New Roman" w:hAnsi="Times New Roman"/>
          <w:color w:val="333333"/>
          <w:shd w:val="clear" w:color="auto" w:fill="FFFFFF"/>
        </w:rPr>
        <w:t xml:space="preserve"> së tij. ASCAL kryen </w:t>
      </w:r>
      <w:r w:rsidRPr="003A0785">
        <w:rPr>
          <w:rFonts w:ascii="Times New Roman" w:hAnsi="Times New Roman"/>
          <w:color w:val="333333"/>
          <w:shd w:val="clear" w:color="auto" w:fill="FFFFFF"/>
        </w:rPr>
        <w:t>vlerësimin e jashtëm në kuadër të akreditimit instituciona</w:t>
      </w:r>
      <w:r w:rsidR="007B6F5A" w:rsidRPr="003A0785">
        <w:rPr>
          <w:rFonts w:ascii="Times New Roman" w:hAnsi="Times New Roman"/>
          <w:color w:val="333333"/>
          <w:shd w:val="clear" w:color="auto" w:fill="FFFFFF"/>
        </w:rPr>
        <w:t>l dhe të programeve të studimit n</w:t>
      </w:r>
      <w:r w:rsidR="000474F2" w:rsidRPr="003A0785">
        <w:rPr>
          <w:rFonts w:ascii="Times New Roman" w:hAnsi="Times New Roman"/>
          <w:color w:val="333333"/>
          <w:shd w:val="clear" w:color="auto" w:fill="FFFFFF"/>
        </w:rPr>
        <w:t>ë</w:t>
      </w:r>
      <w:r w:rsidR="007B6F5A" w:rsidRPr="003A0785">
        <w:rPr>
          <w:rFonts w:ascii="Times New Roman" w:hAnsi="Times New Roman"/>
          <w:color w:val="333333"/>
          <w:shd w:val="clear" w:color="auto" w:fill="FFFFFF"/>
        </w:rPr>
        <w:t xml:space="preserve"> IAL publike dhe private n</w:t>
      </w:r>
      <w:r w:rsidR="000474F2" w:rsidRPr="003A0785">
        <w:rPr>
          <w:rFonts w:ascii="Times New Roman" w:hAnsi="Times New Roman"/>
          <w:color w:val="333333"/>
          <w:shd w:val="clear" w:color="auto" w:fill="FFFFFF"/>
        </w:rPr>
        <w:t>ë</w:t>
      </w:r>
      <w:r w:rsidR="007B6F5A" w:rsidRPr="003A0785">
        <w:rPr>
          <w:rFonts w:ascii="Times New Roman" w:hAnsi="Times New Roman"/>
          <w:color w:val="333333"/>
          <w:shd w:val="clear" w:color="auto" w:fill="FFFFFF"/>
        </w:rPr>
        <w:t xml:space="preserve"> Shqip</w:t>
      </w:r>
      <w:r w:rsidR="000474F2" w:rsidRPr="003A0785">
        <w:rPr>
          <w:rFonts w:ascii="Times New Roman" w:hAnsi="Times New Roman"/>
          <w:color w:val="333333"/>
          <w:shd w:val="clear" w:color="auto" w:fill="FFFFFF"/>
        </w:rPr>
        <w:t>ë</w:t>
      </w:r>
      <w:r w:rsidR="007B6F5A" w:rsidRPr="003A0785">
        <w:rPr>
          <w:rFonts w:ascii="Times New Roman" w:hAnsi="Times New Roman"/>
          <w:color w:val="333333"/>
          <w:shd w:val="clear" w:color="auto" w:fill="FFFFFF"/>
        </w:rPr>
        <w:t>ri.</w:t>
      </w:r>
      <w:r w:rsidRPr="003A0785">
        <w:rPr>
          <w:rFonts w:ascii="Times New Roman" w:hAnsi="Times New Roman"/>
          <w:color w:val="333333"/>
          <w:shd w:val="clear" w:color="auto" w:fill="FFFFFF"/>
        </w:rPr>
        <w:t xml:space="preserve"> Gjithashtu Agjencia kryen vlerësime analitike dhe krahasuese për IAL, programet dhe fushat e studimit.</w:t>
      </w:r>
    </w:p>
    <w:p w:rsidR="00DC0A9C" w:rsidRPr="003A0785" w:rsidRDefault="00DC0A9C" w:rsidP="00DC0A9C">
      <w:pPr>
        <w:shd w:val="clear" w:color="auto" w:fill="FFFFFF"/>
        <w:spacing w:after="150" w:line="360" w:lineRule="atLeast"/>
        <w:jc w:val="both"/>
        <w:rPr>
          <w:rFonts w:ascii="Times New Roman" w:hAnsi="Times New Roman"/>
          <w:color w:val="333333"/>
          <w:lang w:val="en-US"/>
        </w:rPr>
      </w:pPr>
      <w:r w:rsidRPr="003A0785">
        <w:rPr>
          <w:rFonts w:ascii="Times New Roman" w:hAnsi="Times New Roman"/>
          <w:b/>
          <w:bCs/>
          <w:color w:val="333333"/>
          <w:lang w:val="en-US"/>
        </w:rPr>
        <w:t>Misioni i ASCAL</w:t>
      </w:r>
    </w:p>
    <w:p w:rsidR="00DC0A9C" w:rsidRPr="003A0785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3A0785">
        <w:rPr>
          <w:rFonts w:ascii="Times New Roman" w:hAnsi="Times New Roman"/>
          <w:color w:val="333333"/>
          <w:lang w:val="en-US"/>
        </w:rPr>
        <w:t>Sigurimi i cilësisë në arsimin e lartë përmes vlerësimit të jashtëm, objektiv dhe të pavarur; </w:t>
      </w:r>
    </w:p>
    <w:p w:rsidR="00DC0A9C" w:rsidRPr="003A0785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3A0785">
        <w:rPr>
          <w:rFonts w:ascii="Times New Roman" w:hAnsi="Times New Roman"/>
          <w:color w:val="333333"/>
          <w:lang w:val="en-US"/>
        </w:rPr>
        <w:t>Ruajtja e standardeve të cilësisë; </w:t>
      </w:r>
    </w:p>
    <w:p w:rsidR="00DC0A9C" w:rsidRPr="003A0785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3A0785">
        <w:rPr>
          <w:rFonts w:ascii="Times New Roman" w:hAnsi="Times New Roman"/>
          <w:color w:val="333333"/>
          <w:lang w:val="en-US"/>
        </w:rPr>
        <w:t>Promovimi dhe përmirësimi i cilësisë së institucioneve të arsimit të lartë e të programeve të studimit që ato ofrojnë.</w:t>
      </w:r>
    </w:p>
    <w:p w:rsidR="00DC0A9C" w:rsidRPr="003A0785" w:rsidRDefault="00411B81" w:rsidP="00DC0A9C">
      <w:pPr>
        <w:spacing w:line="276" w:lineRule="auto"/>
        <w:rPr>
          <w:rFonts w:ascii="Times New Roman" w:hAnsi="Times New Roman"/>
          <w:color w:val="555555"/>
        </w:rPr>
      </w:pPr>
      <w:r w:rsidRPr="003A0785">
        <w:rPr>
          <w:rFonts w:ascii="Times New Roman" w:hAnsi="Times New Roman"/>
          <w:color w:val="333333"/>
          <w:shd w:val="clear" w:color="auto" w:fill="FFFFFF"/>
        </w:rPr>
        <w:t>Për të përmbushur misionin e saj,</w:t>
      </w:r>
      <w:r w:rsidR="00DC0A9C" w:rsidRPr="003A0785">
        <w:rPr>
          <w:rFonts w:ascii="Times New Roman" w:hAnsi="Times New Roman"/>
          <w:color w:val="333333"/>
          <w:shd w:val="clear" w:color="auto" w:fill="FFFFFF"/>
        </w:rPr>
        <w:t xml:space="preserve"> ASCAL përveç akteve ligjore në fuqi mbështetet edhe n</w:t>
      </w:r>
      <w:r w:rsidR="000474F2" w:rsidRPr="003A0785">
        <w:rPr>
          <w:rFonts w:ascii="Times New Roman" w:hAnsi="Times New Roman"/>
          <w:color w:val="333333"/>
          <w:shd w:val="clear" w:color="auto" w:fill="FFFFFF"/>
        </w:rPr>
        <w:t>ë</w:t>
      </w:r>
      <w:r w:rsidR="00DC0A9C" w:rsidRPr="003A0785">
        <w:rPr>
          <w:rFonts w:ascii="Times New Roman" w:hAnsi="Times New Roman"/>
          <w:color w:val="333333"/>
          <w:shd w:val="clear" w:color="auto" w:fill="FFFFFF"/>
        </w:rPr>
        <w:t xml:space="preserve"> Kodin e Cilësisë si dhe në rregulloret e brendshme të tij.</w:t>
      </w:r>
    </w:p>
    <w:p w:rsidR="00DC0A9C" w:rsidRPr="003A0785" w:rsidRDefault="00DC0A9C" w:rsidP="00DC0A9C">
      <w:pPr>
        <w:spacing w:line="276" w:lineRule="auto"/>
        <w:jc w:val="both"/>
        <w:rPr>
          <w:rFonts w:ascii="Times New Roman" w:hAnsi="Times New Roman"/>
        </w:rPr>
      </w:pPr>
    </w:p>
    <w:p w:rsidR="00DC0A9C" w:rsidRPr="003A0785" w:rsidRDefault="00DC0A9C" w:rsidP="00DC0A9C">
      <w:pPr>
        <w:spacing w:line="276" w:lineRule="auto"/>
        <w:jc w:val="both"/>
        <w:rPr>
          <w:rFonts w:ascii="Times New Roman" w:hAnsi="Times New Roman"/>
          <w:b/>
        </w:rPr>
      </w:pPr>
      <w:r w:rsidRPr="003A0785">
        <w:rPr>
          <w:rFonts w:ascii="Times New Roman" w:hAnsi="Times New Roman"/>
          <w:b/>
        </w:rPr>
        <w:t>Objektivi kryesor është përmirësimi i vazhdueshëm i cilësisë në arsimin e lartë në Shqipëri.</w:t>
      </w:r>
    </w:p>
    <w:p w:rsidR="00DC0A9C" w:rsidRPr="003A0785" w:rsidRDefault="00DC0A9C" w:rsidP="00DC0A9C">
      <w:pPr>
        <w:jc w:val="both"/>
        <w:rPr>
          <w:rFonts w:ascii="Times New Roman" w:hAnsi="Times New Roman"/>
          <w:color w:val="000000"/>
        </w:rPr>
      </w:pPr>
    </w:p>
    <w:p w:rsidR="00E51A24" w:rsidRPr="003A0785" w:rsidRDefault="00E51A24" w:rsidP="00E51A24">
      <w:pPr>
        <w:spacing w:after="200"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Në zbatim të ligjit Nr. 9936 datë 26.06.2008 “</w:t>
      </w:r>
      <w:r w:rsidRPr="003A0785">
        <w:rPr>
          <w:rFonts w:ascii="Times New Roman" w:hAnsi="Times New Roman"/>
          <w:i/>
        </w:rPr>
        <w:t>Për menaxhimin e sistemit buxhetor në RSH</w:t>
      </w:r>
      <w:r w:rsidRPr="003A0785">
        <w:rPr>
          <w:rFonts w:ascii="Times New Roman" w:hAnsi="Times New Roman"/>
        </w:rPr>
        <w:t>”, Ligjit “</w:t>
      </w:r>
      <w:r w:rsidRPr="003A0785">
        <w:rPr>
          <w:rFonts w:ascii="Times New Roman" w:hAnsi="Times New Roman"/>
          <w:i/>
        </w:rPr>
        <w:t>Për buxhetin e vitit 2019</w:t>
      </w:r>
      <w:r w:rsidRPr="003A0785">
        <w:rPr>
          <w:rFonts w:ascii="Times New Roman" w:hAnsi="Times New Roman"/>
        </w:rPr>
        <w:t>”, Udhëzimit Nr.2 datë 06.02.2012 të Ministrit të Financave “Për procedurat standarde të zbati</w:t>
      </w:r>
      <w:r w:rsidR="00D44799" w:rsidRPr="003A0785">
        <w:rPr>
          <w:rFonts w:ascii="Times New Roman" w:hAnsi="Times New Roman"/>
        </w:rPr>
        <w:t>mit të buxhetit”, të ndryshuar</w:t>
      </w:r>
      <w:r w:rsidRPr="003A0785">
        <w:rPr>
          <w:rFonts w:ascii="Times New Roman" w:hAnsi="Times New Roman"/>
        </w:rPr>
        <w:t>, Lig</w:t>
      </w:r>
      <w:r w:rsidR="00D44799" w:rsidRPr="003A0785">
        <w:rPr>
          <w:rFonts w:ascii="Times New Roman" w:hAnsi="Times New Roman"/>
        </w:rPr>
        <w:t>j</w:t>
      </w:r>
      <w:r w:rsidRPr="003A0785">
        <w:rPr>
          <w:rFonts w:ascii="Times New Roman" w:hAnsi="Times New Roman"/>
        </w:rPr>
        <w:t>it 80/2015 “Për Arsimin e Lartë dhe Kërkimin Shkencor në Institucionet e Arsimit të Lartë në Republikën e Shqipërisë” dhe Vendimit</w:t>
      </w:r>
      <w:r w:rsidR="00D44799" w:rsidRPr="003A0785">
        <w:rPr>
          <w:rFonts w:ascii="Times New Roman" w:hAnsi="Times New Roman"/>
        </w:rPr>
        <w:t xml:space="preserve"> </w:t>
      </w:r>
      <w:r w:rsidRPr="003A0785">
        <w:rPr>
          <w:rFonts w:ascii="Times New Roman" w:hAnsi="Times New Roman"/>
        </w:rPr>
        <w:t>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Lartë”,</w:t>
      </w:r>
      <w:r w:rsidR="00411B81" w:rsidRPr="003A0785">
        <w:rPr>
          <w:rFonts w:ascii="Times New Roman" w:hAnsi="Times New Roman"/>
        </w:rPr>
        <w:t xml:space="preserve"> i</w:t>
      </w:r>
      <w:r w:rsidR="00D44799" w:rsidRPr="003A0785">
        <w:rPr>
          <w:rFonts w:ascii="Times New Roman" w:hAnsi="Times New Roman"/>
        </w:rPr>
        <w:t xml:space="preserve"> ndryshuar,</w:t>
      </w:r>
      <w:r w:rsidRPr="003A0785">
        <w:rPr>
          <w:rFonts w:ascii="Times New Roman" w:hAnsi="Times New Roman"/>
        </w:rPr>
        <w:t xml:space="preserve"> </w:t>
      </w:r>
      <w:r w:rsidRPr="003A0785">
        <w:rPr>
          <w:rFonts w:ascii="Times New Roman" w:hAnsi="Times New Roman"/>
          <w:b/>
        </w:rPr>
        <w:t>ASCAL financohet në mënyrë të balancuar nga buxheti i shtetit dhe të ardhurat e krijuara nga veprimtaria e saj</w:t>
      </w:r>
      <w:r w:rsidR="00D9169B" w:rsidRPr="003A0785">
        <w:rPr>
          <w:rFonts w:ascii="Times New Roman" w:hAnsi="Times New Roman"/>
        </w:rPr>
        <w:t xml:space="preserve"> , por në kushtet</w:t>
      </w:r>
      <w:r w:rsidRPr="003A0785">
        <w:rPr>
          <w:rFonts w:ascii="Times New Roman" w:hAnsi="Times New Roman"/>
        </w:rPr>
        <w:t xml:space="preserve"> e situatës që kaloi MASR në fund të vitit 2018 dhe fillim t</w:t>
      </w:r>
      <w:r w:rsidR="000474F2" w:rsidRPr="003A0785">
        <w:rPr>
          <w:rFonts w:ascii="Times New Roman" w:hAnsi="Times New Roman"/>
        </w:rPr>
        <w:t>ë</w:t>
      </w:r>
      <w:r w:rsidRPr="003A0785">
        <w:rPr>
          <w:rFonts w:ascii="Times New Roman" w:hAnsi="Times New Roman"/>
        </w:rPr>
        <w:t xml:space="preserve"> vitit 2019 me problematikat e IAL, ASCAL-it </w:t>
      </w:r>
      <w:r w:rsidRPr="003A0785">
        <w:rPr>
          <w:rFonts w:ascii="Times New Roman" w:hAnsi="Times New Roman"/>
          <w:b/>
          <w:u w:val="single"/>
        </w:rPr>
        <w:t>nuk ju akorduan</w:t>
      </w:r>
      <w:r w:rsidRPr="003A0785">
        <w:rPr>
          <w:rFonts w:ascii="Times New Roman" w:hAnsi="Times New Roman"/>
        </w:rPr>
        <w:t xml:space="preserve"> për vitin financiar 2019 fonde nga buxheti i shtetit.</w:t>
      </w:r>
    </w:p>
    <w:p w:rsidR="00B54C53" w:rsidRPr="003A0785" w:rsidRDefault="00B54C53" w:rsidP="00433B04">
      <w:pPr>
        <w:jc w:val="both"/>
        <w:rPr>
          <w:rFonts w:ascii="Times New Roman" w:hAnsi="Times New Roman"/>
        </w:rPr>
      </w:pPr>
    </w:p>
    <w:p w:rsidR="00433B04" w:rsidRPr="003A0785" w:rsidRDefault="00433B04" w:rsidP="00433B04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Të ardhurat e arkëtuara nga shërbimet e realizuara nga ASCAL sipas Ligit 80/2015 “Për Arsimin e Lartë dhe Kërkimin Shkencor në Institucionet e Arsimit të Lartë në Republikën e Shqipërisë” dhe Vendimit 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</w:t>
      </w:r>
      <w:r w:rsidR="00552839" w:rsidRPr="003A0785">
        <w:rPr>
          <w:rFonts w:ascii="Times New Roman" w:hAnsi="Times New Roman"/>
        </w:rPr>
        <w:t>, e ndryshuar,</w:t>
      </w:r>
      <w:r w:rsidRPr="003A0785">
        <w:rPr>
          <w:rFonts w:ascii="Times New Roman" w:hAnsi="Times New Roman"/>
        </w:rPr>
        <w:t xml:space="preserve">  </w:t>
      </w:r>
      <w:r w:rsidRPr="003A0785">
        <w:rPr>
          <w:rFonts w:ascii="Times New Roman" w:hAnsi="Times New Roman"/>
        </w:rPr>
        <w:lastRenderedPageBreak/>
        <w:t>shpërndahen 10% në buxhetin e shtetit dhe 90% në buxhetin e Agjencisë. Ato evidentohen, autorizohen dhe përdoren me strukturë të vecantë buxhetore në kapitullin 6, “</w:t>
      </w:r>
      <w:r w:rsidRPr="003A0785">
        <w:rPr>
          <w:rFonts w:ascii="Times New Roman" w:hAnsi="Times New Roman"/>
          <w:i/>
        </w:rPr>
        <w:t>Të ardhura jashtë limitit</w:t>
      </w:r>
      <w:r w:rsidRPr="003A0785">
        <w:rPr>
          <w:rFonts w:ascii="Times New Roman" w:hAnsi="Times New Roman"/>
        </w:rPr>
        <w:t xml:space="preserve">”. </w:t>
      </w:r>
    </w:p>
    <w:p w:rsidR="00433B04" w:rsidRPr="003A0785" w:rsidRDefault="00433B04" w:rsidP="00433B04">
      <w:pPr>
        <w:jc w:val="both"/>
        <w:rPr>
          <w:rFonts w:ascii="Times New Roman" w:hAnsi="Times New Roman"/>
        </w:rPr>
      </w:pPr>
    </w:p>
    <w:p w:rsidR="00433B04" w:rsidRPr="003A0785" w:rsidRDefault="00433B04" w:rsidP="00433B04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 xml:space="preserve">ASCAL trashëgon të ardhura vetëm nga viti 2018  </w:t>
      </w:r>
      <w:r w:rsidRPr="003A0785">
        <w:rPr>
          <w:rFonts w:ascii="Times New Roman" w:hAnsi="Times New Roman"/>
          <w:b/>
          <w:u w:val="single"/>
        </w:rPr>
        <w:t>37,993,887 lekë</w:t>
      </w:r>
      <w:r w:rsidR="00AC7BB5" w:rsidRPr="003A0785">
        <w:rPr>
          <w:rFonts w:ascii="Times New Roman" w:hAnsi="Times New Roman"/>
        </w:rPr>
        <w:t xml:space="preserve"> , </w:t>
      </w:r>
      <w:r w:rsidRPr="003A0785">
        <w:rPr>
          <w:rFonts w:ascii="Times New Roman" w:hAnsi="Times New Roman"/>
        </w:rPr>
        <w:t xml:space="preserve">të ardhura ndër vite </w:t>
      </w:r>
      <w:r w:rsidRPr="003A0785">
        <w:rPr>
          <w:rFonts w:ascii="Times New Roman" w:hAnsi="Times New Roman"/>
          <w:b/>
          <w:u w:val="single"/>
        </w:rPr>
        <w:t>56,643,781 lekë</w:t>
      </w:r>
      <w:r w:rsidRPr="003A0785">
        <w:rPr>
          <w:rFonts w:ascii="Times New Roman" w:hAnsi="Times New Roman"/>
        </w:rPr>
        <w:t xml:space="preserve">,  duke siguruar një buxhet për vitin 2019 në vlerën :  </w:t>
      </w:r>
      <w:r w:rsidRPr="003A0785">
        <w:rPr>
          <w:rFonts w:ascii="Times New Roman" w:hAnsi="Times New Roman"/>
          <w:b/>
          <w:u w:val="single"/>
        </w:rPr>
        <w:t>94.637.668 lekë</w:t>
      </w:r>
      <w:r w:rsidRPr="003A0785">
        <w:rPr>
          <w:rFonts w:ascii="Times New Roman" w:hAnsi="Times New Roman"/>
        </w:rPr>
        <w:t xml:space="preserve">, fonde sipas zërave (paga art.600; sigurimet shoqërore art. 601; shpenzime operative, art. 602 , shpenzime operative 605 dhe investime 231 (fond i cili u bë aktiv vetëm në vitin 2019). </w:t>
      </w:r>
    </w:p>
    <w:p w:rsidR="00433B04" w:rsidRPr="003A0785" w:rsidRDefault="00433B04" w:rsidP="00E51A24">
      <w:pPr>
        <w:spacing w:after="200" w:line="276" w:lineRule="auto"/>
        <w:jc w:val="both"/>
        <w:rPr>
          <w:rFonts w:ascii="Times New Roman" w:eastAsia="MS Mincho" w:hAnsi="Times New Roman"/>
          <w:color w:val="000000"/>
        </w:rPr>
      </w:pPr>
    </w:p>
    <w:p w:rsidR="00E51A24" w:rsidRPr="003A0785" w:rsidRDefault="00E51A24" w:rsidP="00E51A24">
      <w:pPr>
        <w:pStyle w:val="Default"/>
        <w:jc w:val="both"/>
        <w:rPr>
          <w:lang w:val="sq-AL"/>
        </w:rPr>
      </w:pPr>
      <w:r w:rsidRPr="003A0785">
        <w:t>Për pasojë ASCAL</w:t>
      </w:r>
      <w:r w:rsidRPr="003A0785">
        <w:rPr>
          <w:lang w:val="sq-AL"/>
        </w:rPr>
        <w:t xml:space="preserve"> ka kryer dhe mbështetur aktivitetin e saj financiar </w:t>
      </w:r>
      <w:r w:rsidR="00923251" w:rsidRPr="003A0785">
        <w:rPr>
          <w:lang w:val="sq-AL"/>
        </w:rPr>
        <w:t>p</w:t>
      </w:r>
      <w:r w:rsidR="00B54C53" w:rsidRPr="003A0785">
        <w:rPr>
          <w:lang w:val="sq-AL"/>
        </w:rPr>
        <w:t>ë</w:t>
      </w:r>
      <w:r w:rsidR="00923251" w:rsidRPr="003A0785">
        <w:rPr>
          <w:lang w:val="sq-AL"/>
        </w:rPr>
        <w:t xml:space="preserve">r </w:t>
      </w:r>
      <w:r w:rsidR="00EE2CC8" w:rsidRPr="003A0785">
        <w:rPr>
          <w:lang w:val="sq-AL"/>
        </w:rPr>
        <w:t>vitin</w:t>
      </w:r>
      <w:r w:rsidR="00923251" w:rsidRPr="003A0785">
        <w:rPr>
          <w:lang w:val="sq-AL"/>
        </w:rPr>
        <w:t xml:space="preserve"> 2019 </w:t>
      </w:r>
      <w:r w:rsidRPr="003A0785">
        <w:rPr>
          <w:lang w:val="sq-AL"/>
        </w:rPr>
        <w:t>vetëm nga të ardhurat e s</w:t>
      </w:r>
      <w:r w:rsidR="003E092B" w:rsidRPr="003A0785">
        <w:rPr>
          <w:lang w:val="sq-AL"/>
        </w:rPr>
        <w:t xml:space="preserve">iguruara nga veprimtaria e saj </w:t>
      </w:r>
      <w:r w:rsidRPr="003A0785">
        <w:rPr>
          <w:lang w:val="sq-AL"/>
        </w:rPr>
        <w:t>si në tabelën më poshtë:</w:t>
      </w:r>
    </w:p>
    <w:p w:rsidR="00C951E4" w:rsidRPr="003A0785" w:rsidRDefault="00C951E4" w:rsidP="00E51A24">
      <w:pPr>
        <w:pStyle w:val="Default"/>
        <w:jc w:val="both"/>
        <w:rPr>
          <w:lang w:val="sq-AL"/>
        </w:rPr>
      </w:pPr>
    </w:p>
    <w:p w:rsidR="00B54C53" w:rsidRPr="003A0785" w:rsidRDefault="00B54C53" w:rsidP="00C951E4">
      <w:pPr>
        <w:jc w:val="both"/>
        <w:rPr>
          <w:rFonts w:ascii="Times New Roman" w:hAnsi="Times New Roman"/>
          <w:b/>
          <w:i/>
          <w:u w:val="single"/>
        </w:rPr>
      </w:pPr>
    </w:p>
    <w:p w:rsidR="00DA7365" w:rsidRPr="003A0785" w:rsidRDefault="00DA7365" w:rsidP="00DA7365">
      <w:pPr>
        <w:jc w:val="both"/>
        <w:rPr>
          <w:rFonts w:ascii="Times New Roman" w:hAnsi="Times New Roman"/>
          <w:b/>
          <w:i/>
          <w:u w:val="single"/>
        </w:rPr>
      </w:pPr>
      <w:r w:rsidRPr="003A0785">
        <w:rPr>
          <w:rFonts w:ascii="Times New Roman" w:hAnsi="Times New Roman"/>
          <w:b/>
          <w:i/>
          <w:u w:val="single"/>
        </w:rPr>
        <w:t>Buxheti nga të ardhurat dhe realizimi për vitin 2019 paraqitet si më poshtë:</w:t>
      </w:r>
    </w:p>
    <w:p w:rsidR="00612F3B" w:rsidRPr="003A0785" w:rsidRDefault="00612F3B" w:rsidP="00DA7365">
      <w:pPr>
        <w:jc w:val="both"/>
        <w:rPr>
          <w:rFonts w:ascii="Times New Roman" w:hAnsi="Times New Roman"/>
          <w:b/>
          <w:i/>
          <w:u w:val="single"/>
        </w:rPr>
      </w:pPr>
    </w:p>
    <w:p w:rsidR="00E36ED0" w:rsidRPr="003A0785" w:rsidRDefault="00E36ED0" w:rsidP="00DA7365">
      <w:pPr>
        <w:jc w:val="both"/>
        <w:rPr>
          <w:rFonts w:ascii="Times New Roman" w:hAnsi="Times New Roman"/>
          <w:b/>
          <w:i/>
          <w:u w:val="single"/>
        </w:rPr>
      </w:pPr>
    </w:p>
    <w:p w:rsidR="00DA7365" w:rsidRPr="003A0785" w:rsidRDefault="00DA7365" w:rsidP="00DA7365">
      <w:pPr>
        <w:jc w:val="both"/>
        <w:rPr>
          <w:rFonts w:ascii="Times New Roman" w:hAnsi="Times New Roman"/>
          <w:b/>
          <w:i/>
        </w:rPr>
      </w:pPr>
    </w:p>
    <w:tbl>
      <w:tblPr>
        <w:tblW w:w="10530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720"/>
        <w:gridCol w:w="810"/>
        <w:gridCol w:w="3150"/>
        <w:gridCol w:w="1350"/>
        <w:gridCol w:w="1530"/>
        <w:gridCol w:w="1530"/>
        <w:gridCol w:w="1440"/>
      </w:tblGrid>
      <w:tr w:rsidR="0002597C" w:rsidRPr="003A0785" w:rsidTr="006A48C3">
        <w:trPr>
          <w:trHeight w:val="98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Nr.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Kap.</w:t>
            </w:r>
          </w:p>
        </w:tc>
        <w:tc>
          <w:tcPr>
            <w:tcW w:w="3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Emërtimi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Llogaria ekonomike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 xml:space="preserve"> Plani/ lekë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 xml:space="preserve"> Fakti/lekë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Realizuar në %</w:t>
            </w:r>
          </w:p>
        </w:tc>
      </w:tr>
      <w:tr w:rsidR="00DA7365" w:rsidRPr="003A0785" w:rsidTr="006A48C3">
        <w:trPr>
          <w:trHeight w:val="8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Paga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20,000,000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15,641,552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78%</w:t>
            </w:r>
          </w:p>
        </w:tc>
      </w:tr>
      <w:tr w:rsidR="00DA7365" w:rsidRPr="003A0785" w:rsidTr="006A48C3">
        <w:trPr>
          <w:trHeight w:val="97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Sigurime shoqërore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6010000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3,500,000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2,172,928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62%</w:t>
            </w:r>
          </w:p>
        </w:tc>
      </w:tr>
      <w:tr w:rsidR="00DA7365" w:rsidRPr="003A0785" w:rsidTr="006A48C3">
        <w:trPr>
          <w:trHeight w:val="103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Shpenzime operative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6020000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69,612,633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28,187,045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871B5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41</w:t>
            </w:r>
            <w:r w:rsidR="00DA7365" w:rsidRPr="003A0785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DA7365" w:rsidRPr="003A0785" w:rsidTr="006A48C3">
        <w:trPr>
          <w:trHeight w:val="1097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BB4347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Shpenzime </w:t>
            </w:r>
            <w:r w:rsidR="00DA7365" w:rsidRPr="003A0785">
              <w:rPr>
                <w:rFonts w:ascii="Times New Roman" w:hAnsi="Times New Roman"/>
                <w:color w:val="000000"/>
              </w:rPr>
              <w:t>Organizata Nd</w:t>
            </w:r>
            <w:r w:rsidR="00DA7365" w:rsidRPr="003A0785">
              <w:rPr>
                <w:rFonts w:ascii="Times New Roman" w:hAnsi="Times New Roman"/>
              </w:rPr>
              <w:t>ë</w:t>
            </w:r>
            <w:r w:rsidR="00DA7365" w:rsidRPr="003A0785">
              <w:rPr>
                <w:rFonts w:ascii="Times New Roman" w:hAnsi="Times New Roman"/>
                <w:color w:val="000000"/>
              </w:rPr>
              <w:t>rkomb</w:t>
            </w:r>
            <w:r w:rsidR="00DA7365" w:rsidRPr="003A0785">
              <w:rPr>
                <w:rFonts w:ascii="Times New Roman" w:hAnsi="Times New Roman"/>
              </w:rPr>
              <w:t>ë</w:t>
            </w:r>
            <w:r w:rsidR="00DA7365" w:rsidRPr="003A0785">
              <w:rPr>
                <w:rFonts w:ascii="Times New Roman" w:hAnsi="Times New Roman"/>
                <w:color w:val="000000"/>
              </w:rPr>
              <w:t>tare.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6050000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1,525,035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   441,538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29%</w:t>
            </w:r>
          </w:p>
        </w:tc>
      </w:tr>
      <w:tr w:rsidR="00DA7365" w:rsidRPr="003A0785" w:rsidTr="006A48C3">
        <w:trPr>
          <w:trHeight w:val="79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Investime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2310000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2,000,000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   987,900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49%</w:t>
            </w:r>
          </w:p>
        </w:tc>
      </w:tr>
      <w:tr w:rsidR="0002597C" w:rsidRPr="003A0785" w:rsidTr="006A48C3">
        <w:trPr>
          <w:trHeight w:val="106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Totali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 xml:space="preserve">   96,637,668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91060F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 xml:space="preserve">   47,430,963</w:t>
            </w:r>
            <w:r w:rsidR="00DA7365" w:rsidRPr="003A078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A7365" w:rsidRPr="003A0785" w:rsidRDefault="00DA736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A7365" w:rsidRPr="003A0785" w:rsidRDefault="00DA7365" w:rsidP="00DA7365">
      <w:pPr>
        <w:pStyle w:val="Default"/>
        <w:jc w:val="both"/>
        <w:rPr>
          <w:rFonts w:eastAsiaTheme="minorHAnsi"/>
          <w:b/>
          <w:i/>
          <w:color w:val="auto"/>
          <w:lang w:val="sq-AL"/>
        </w:rPr>
      </w:pPr>
    </w:p>
    <w:p w:rsidR="00037BC5" w:rsidRPr="003A0785" w:rsidRDefault="00037BC5" w:rsidP="00881D33">
      <w:pPr>
        <w:jc w:val="both"/>
        <w:rPr>
          <w:rFonts w:ascii="Times New Roman" w:hAnsi="Times New Roman"/>
          <w:b/>
          <w:i/>
          <w:u w:val="single"/>
        </w:rPr>
      </w:pPr>
    </w:p>
    <w:p w:rsidR="00697411" w:rsidRPr="003A0785" w:rsidRDefault="00697411" w:rsidP="00881D33">
      <w:pPr>
        <w:jc w:val="both"/>
        <w:rPr>
          <w:rFonts w:ascii="Times New Roman" w:hAnsi="Times New Roman"/>
          <w:b/>
          <w:i/>
          <w:u w:val="single"/>
        </w:rPr>
      </w:pPr>
    </w:p>
    <w:p w:rsidR="00697411" w:rsidRPr="003A0785" w:rsidRDefault="00697411" w:rsidP="00881D33">
      <w:pPr>
        <w:jc w:val="both"/>
        <w:rPr>
          <w:rFonts w:ascii="Times New Roman" w:hAnsi="Times New Roman"/>
          <w:b/>
          <w:i/>
          <w:u w:val="single"/>
        </w:rPr>
      </w:pPr>
    </w:p>
    <w:p w:rsidR="00010AC5" w:rsidRPr="003A0785" w:rsidRDefault="00010AC5" w:rsidP="00010AC5">
      <w:pPr>
        <w:jc w:val="both"/>
        <w:rPr>
          <w:rFonts w:ascii="Times New Roman" w:hAnsi="Times New Roman"/>
          <w:b/>
          <w:i/>
          <w:u w:val="single"/>
        </w:rPr>
      </w:pPr>
      <w:r w:rsidRPr="003A0785">
        <w:rPr>
          <w:rFonts w:ascii="Times New Roman" w:hAnsi="Times New Roman"/>
          <w:b/>
          <w:i/>
          <w:u w:val="single"/>
        </w:rPr>
        <w:t>Të ardhura të arkëtuara për vitit 2019</w:t>
      </w:r>
      <w:r w:rsidRPr="003A0785">
        <w:rPr>
          <w:rFonts w:ascii="Times New Roman" w:hAnsi="Times New Roman"/>
          <w:u w:val="single"/>
        </w:rPr>
        <w:t xml:space="preserve"> </w:t>
      </w:r>
      <w:r w:rsidRPr="003A0785">
        <w:rPr>
          <w:rFonts w:ascii="Times New Roman" w:hAnsi="Times New Roman"/>
          <w:b/>
          <w:i/>
          <w:u w:val="single"/>
        </w:rPr>
        <w:t>paraqiten si në tabelën më poshtë:</w:t>
      </w:r>
    </w:p>
    <w:p w:rsidR="00010AC5" w:rsidRPr="003A0785" w:rsidRDefault="00010AC5" w:rsidP="00010AC5">
      <w:pPr>
        <w:jc w:val="both"/>
        <w:rPr>
          <w:rFonts w:ascii="Times New Roman" w:hAnsi="Times New Roman"/>
        </w:rPr>
      </w:pPr>
    </w:p>
    <w:tbl>
      <w:tblPr>
        <w:tblW w:w="10890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440"/>
        <w:gridCol w:w="2353"/>
        <w:gridCol w:w="1427"/>
        <w:gridCol w:w="1387"/>
        <w:gridCol w:w="1313"/>
        <w:gridCol w:w="1260"/>
      </w:tblGrid>
      <w:tr w:rsidR="00010AC5" w:rsidRPr="003A0785" w:rsidTr="005460E3">
        <w:trPr>
          <w:trHeight w:val="96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Nr.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Kapitulli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E36ED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 xml:space="preserve">Të ardhura     </w:t>
            </w:r>
            <w:r w:rsidR="00E36ED0" w:rsidRPr="003A0785">
              <w:rPr>
                <w:rFonts w:ascii="Times New Roman" w:hAnsi="Times New Roman"/>
                <w:b/>
                <w:bCs/>
                <w:color w:val="000000"/>
              </w:rPr>
              <w:t>viti</w:t>
            </w:r>
            <w:r w:rsidRPr="003A0785">
              <w:rPr>
                <w:rFonts w:ascii="Times New Roman" w:hAnsi="Times New Roman"/>
                <w:b/>
                <w:bCs/>
                <w:color w:val="000000"/>
              </w:rPr>
              <w:t xml:space="preserve"> 2019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Lloji i të ardhurave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Arkëtuar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Pjesa e Buxhetit</w:t>
            </w: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Pjesa e institucionit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Rritje e autorizuar</w:t>
            </w:r>
          </w:p>
        </w:tc>
      </w:tr>
      <w:tr w:rsidR="00010AC5" w:rsidRPr="003A0785" w:rsidTr="005460E3">
        <w:trPr>
          <w:trHeight w:val="1078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7190990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Shërbimet që i kryen ASCAL institucioneve të arsimit të lartë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 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56,206,978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5,620,697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50,586,280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color w:val="000000"/>
              </w:rPr>
            </w:pPr>
            <w:r w:rsidRPr="003A0785">
              <w:rPr>
                <w:rFonts w:ascii="Times New Roman" w:hAnsi="Times New Roman"/>
                <w:color w:val="000000"/>
              </w:rPr>
              <w:t>2,000,000</w:t>
            </w:r>
          </w:p>
        </w:tc>
      </w:tr>
      <w:tr w:rsidR="00010AC5" w:rsidRPr="003A0785" w:rsidTr="005460E3">
        <w:trPr>
          <w:trHeight w:val="69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Totali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A0785">
              <w:rPr>
                <w:rFonts w:ascii="Times New Roman" w:hAnsi="Times New Roman"/>
                <w:b/>
                <w:color w:val="000000"/>
              </w:rPr>
              <w:t> 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A0785">
              <w:rPr>
                <w:rFonts w:ascii="Times New Roman" w:hAnsi="Times New Roman"/>
                <w:b/>
                <w:color w:val="000000"/>
              </w:rPr>
              <w:t>56,206,978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A0785">
              <w:rPr>
                <w:rFonts w:ascii="Times New Roman" w:hAnsi="Times New Roman"/>
                <w:b/>
                <w:color w:val="000000"/>
              </w:rPr>
              <w:t>5,620,697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A0785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A0785">
              <w:rPr>
                <w:rFonts w:ascii="Times New Roman" w:hAnsi="Times New Roman"/>
                <w:b/>
                <w:color w:val="000000"/>
              </w:rPr>
              <w:t>50,586,280</w:t>
            </w: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3A0785">
              <w:rPr>
                <w:rFonts w:ascii="Times New Roman" w:hAnsi="Times New Roman"/>
                <w:b/>
                <w:color w:val="000000"/>
              </w:rPr>
              <w:t xml:space="preserve">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10AC5" w:rsidRPr="003A0785" w:rsidRDefault="00010AC5" w:rsidP="009F74D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A0785">
              <w:rPr>
                <w:rFonts w:ascii="Times New Roman" w:hAnsi="Times New Roman"/>
                <w:b/>
                <w:bCs/>
                <w:color w:val="000000"/>
              </w:rPr>
              <w:t>2,000,000</w:t>
            </w:r>
          </w:p>
        </w:tc>
      </w:tr>
    </w:tbl>
    <w:p w:rsidR="00730592" w:rsidRPr="003A0785" w:rsidRDefault="00730592" w:rsidP="00DC0A9C">
      <w:pPr>
        <w:pStyle w:val="Default"/>
        <w:jc w:val="both"/>
        <w:rPr>
          <w:lang w:val="sq-AL"/>
        </w:rPr>
      </w:pPr>
    </w:p>
    <w:p w:rsidR="00DC0A9C" w:rsidRPr="003A0785" w:rsidRDefault="00DC0A9C" w:rsidP="00DC0A9C">
      <w:pPr>
        <w:pStyle w:val="Default"/>
        <w:jc w:val="both"/>
        <w:rPr>
          <w:lang w:val="sq-AL"/>
        </w:rPr>
      </w:pPr>
    </w:p>
    <w:p w:rsidR="00730592" w:rsidRPr="003A0785" w:rsidRDefault="00730592" w:rsidP="00730592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 xml:space="preserve">Vlerën </w:t>
      </w:r>
      <w:r w:rsidR="000A5CDE" w:rsidRPr="003A0785">
        <w:rPr>
          <w:rFonts w:ascii="Times New Roman" w:hAnsi="Times New Roman"/>
          <w:b/>
          <w:u w:val="single"/>
        </w:rPr>
        <w:t>50,586,280</w:t>
      </w:r>
      <w:r w:rsidRPr="003A0785">
        <w:rPr>
          <w:rFonts w:ascii="Times New Roman" w:hAnsi="Times New Roman"/>
          <w:b/>
          <w:u w:val="single"/>
        </w:rPr>
        <w:t xml:space="preserve"> lekë</w:t>
      </w:r>
      <w:r w:rsidRPr="003A0785">
        <w:rPr>
          <w:rFonts w:ascii="Times New Roman" w:hAnsi="Times New Roman"/>
        </w:rPr>
        <w:t xml:space="preserve"> (90% të të ardhurave të arkëtuara nga IAL-të) në zërin </w:t>
      </w:r>
      <w:r w:rsidRPr="003A0785">
        <w:rPr>
          <w:rFonts w:ascii="Times New Roman" w:hAnsi="Times New Roman"/>
          <w:i/>
        </w:rPr>
        <w:t>shpenzime operative</w:t>
      </w:r>
      <w:r w:rsidRPr="003A0785">
        <w:rPr>
          <w:rFonts w:ascii="Times New Roman" w:hAnsi="Times New Roman"/>
        </w:rPr>
        <w:t xml:space="preserve">, ASCAL-i e përdor në funksion të tyre për: </w:t>
      </w:r>
    </w:p>
    <w:p w:rsidR="00730592" w:rsidRPr="003A0785" w:rsidRDefault="00730592" w:rsidP="00DC0A9C">
      <w:pPr>
        <w:pStyle w:val="Default"/>
        <w:jc w:val="both"/>
        <w:rPr>
          <w:lang w:val="sq-AL"/>
        </w:rPr>
      </w:pPr>
    </w:p>
    <w:p w:rsidR="00730592" w:rsidRPr="003A0785" w:rsidRDefault="00730592" w:rsidP="00730592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Për pagesat e ekspertëve të jashtëm, vendas ose të huaj , të cilët janë kontraktuar nga ASCAL;</w:t>
      </w:r>
    </w:p>
    <w:p w:rsidR="00730592" w:rsidRPr="003A0785" w:rsidRDefault="00730592" w:rsidP="0073059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Për të mbuluar shpenzimet operative dhe të funksionimit të Bordit të Akreditimit;</w:t>
      </w:r>
    </w:p>
    <w:p w:rsidR="00730592" w:rsidRPr="003A0785" w:rsidRDefault="00730592" w:rsidP="0073059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Për pagesën e anëtarëve të Bordit të Akreditimit dhe shpenzime të tjera të tij;</w:t>
      </w:r>
    </w:p>
    <w:p w:rsidR="00730592" w:rsidRPr="003A0785" w:rsidRDefault="00730592" w:rsidP="00730592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Për pagesën e tarifave të anëtarësimit në organizata ose institucione ndërkombëtare;</w:t>
      </w:r>
    </w:p>
    <w:p w:rsidR="00730592" w:rsidRPr="003A0785" w:rsidRDefault="00730592" w:rsidP="00DC0A9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Për pagesat për udhëtime dhe dieta të stafit të ASCAL për aktivitetet e zhvilluara jashtë vendit;</w:t>
      </w:r>
    </w:p>
    <w:p w:rsidR="00730592" w:rsidRPr="003A0785" w:rsidRDefault="00D459C3" w:rsidP="00DC0A9C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P</w:t>
      </w:r>
      <w:r w:rsidR="000474F2" w:rsidRPr="003A0785">
        <w:rPr>
          <w:rFonts w:ascii="Times New Roman" w:hAnsi="Times New Roman"/>
        </w:rPr>
        <w:t>ë</w:t>
      </w:r>
      <w:r w:rsidRPr="003A0785">
        <w:rPr>
          <w:rFonts w:ascii="Times New Roman" w:hAnsi="Times New Roman"/>
        </w:rPr>
        <w:t>r investime.</w:t>
      </w:r>
    </w:p>
    <w:p w:rsidR="00D459C3" w:rsidRPr="003A0785" w:rsidRDefault="00D459C3" w:rsidP="00D459C3">
      <w:pPr>
        <w:pStyle w:val="ListParagraph"/>
        <w:spacing w:after="200" w:line="276" w:lineRule="auto"/>
        <w:ind w:left="360"/>
        <w:jc w:val="both"/>
        <w:rPr>
          <w:rFonts w:ascii="Times New Roman" w:hAnsi="Times New Roman"/>
        </w:rPr>
      </w:pPr>
    </w:p>
    <w:p w:rsidR="00DC0A9C" w:rsidRPr="003A0785" w:rsidRDefault="00DC0A9C" w:rsidP="00DC0A9C">
      <w:pPr>
        <w:pStyle w:val="Default"/>
        <w:jc w:val="both"/>
        <w:rPr>
          <w:lang w:val="sq-AL"/>
        </w:rPr>
      </w:pPr>
      <w:r w:rsidRPr="003A0785">
        <w:rPr>
          <w:lang w:val="sq-AL"/>
        </w:rPr>
        <w:t xml:space="preserve">ASCAL ka aktivizuar ekspertë të kualifikuar akademike për vlerësimin e </w:t>
      </w:r>
      <w:r w:rsidR="00B54C53" w:rsidRPr="003A0785">
        <w:rPr>
          <w:lang w:val="sq-AL"/>
        </w:rPr>
        <w:t>jasht</w:t>
      </w:r>
      <w:r w:rsidR="000474F2" w:rsidRPr="003A0785">
        <w:rPr>
          <w:lang w:val="sq-AL"/>
        </w:rPr>
        <w:t>ë</w:t>
      </w:r>
      <w:r w:rsidR="00B54C53" w:rsidRPr="003A0785">
        <w:rPr>
          <w:lang w:val="sq-AL"/>
        </w:rPr>
        <w:t>m t</w:t>
      </w:r>
      <w:r w:rsidR="000474F2" w:rsidRPr="003A0785">
        <w:rPr>
          <w:lang w:val="sq-AL"/>
        </w:rPr>
        <w:t>ë</w:t>
      </w:r>
      <w:r w:rsidR="00B54C53" w:rsidRPr="003A0785">
        <w:rPr>
          <w:lang w:val="sq-AL"/>
        </w:rPr>
        <w:t xml:space="preserve"> </w:t>
      </w:r>
      <w:r w:rsidRPr="003A0785">
        <w:rPr>
          <w:lang w:val="sq-AL"/>
        </w:rPr>
        <w:t xml:space="preserve">programeve </w:t>
      </w:r>
      <w:r w:rsidR="00B54C53" w:rsidRPr="003A0785">
        <w:rPr>
          <w:lang w:val="sq-AL"/>
        </w:rPr>
        <w:t>t</w:t>
      </w:r>
      <w:r w:rsidR="000474F2" w:rsidRPr="003A0785">
        <w:rPr>
          <w:lang w:val="sq-AL"/>
        </w:rPr>
        <w:t>ë</w:t>
      </w:r>
      <w:r w:rsidR="00B54C53" w:rsidRPr="003A0785">
        <w:rPr>
          <w:lang w:val="sq-AL"/>
        </w:rPr>
        <w:t xml:space="preserve"> studimit </w:t>
      </w:r>
      <w:r w:rsidRPr="003A0785">
        <w:rPr>
          <w:lang w:val="sq-AL"/>
        </w:rPr>
        <w:t>në</w:t>
      </w:r>
      <w:r w:rsidR="00B54C53" w:rsidRPr="003A0785">
        <w:rPr>
          <w:lang w:val="sq-AL"/>
        </w:rPr>
        <w:t xml:space="preserve"> Institucionet e Arsimit e L</w:t>
      </w:r>
      <w:r w:rsidRPr="003A0785">
        <w:rPr>
          <w:lang w:val="sq-AL"/>
        </w:rPr>
        <w:t xml:space="preserve">artë. </w:t>
      </w:r>
    </w:p>
    <w:p w:rsidR="00DC0A9C" w:rsidRPr="003A0785" w:rsidRDefault="00DC0A9C" w:rsidP="00DC0A9C">
      <w:pPr>
        <w:pStyle w:val="Default"/>
        <w:jc w:val="both"/>
        <w:rPr>
          <w:lang w:val="sq-AL"/>
        </w:rPr>
      </w:pPr>
    </w:p>
    <w:p w:rsidR="00DC0A9C" w:rsidRPr="00B718D8" w:rsidRDefault="00DC0A9C" w:rsidP="00DC0A9C">
      <w:pPr>
        <w:pStyle w:val="ListParagraph"/>
        <w:jc w:val="both"/>
        <w:rPr>
          <w:rFonts w:ascii="Times New Roman" w:hAnsi="Times New Roman"/>
          <w:i/>
          <w:color w:val="FF0000"/>
        </w:rPr>
      </w:pPr>
    </w:p>
    <w:p w:rsidR="00DC0A9C" w:rsidRPr="00B718D8" w:rsidRDefault="00BE4D0C" w:rsidP="00DC0A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</w:t>
      </w:r>
      <w:r w:rsidR="00DC0A9C" w:rsidRPr="00B718D8">
        <w:rPr>
          <w:rFonts w:ascii="Times New Roman" w:hAnsi="Times New Roman"/>
          <w:b/>
          <w:i/>
        </w:rPr>
        <w:t>lerësimi</w:t>
      </w:r>
      <w:r>
        <w:rPr>
          <w:rFonts w:ascii="Times New Roman" w:hAnsi="Times New Roman"/>
          <w:b/>
          <w:i/>
        </w:rPr>
        <w:t xml:space="preserve"> i</w:t>
      </w:r>
      <w:r w:rsidR="00DC0A9C" w:rsidRPr="00B718D8">
        <w:rPr>
          <w:rFonts w:ascii="Times New Roman" w:hAnsi="Times New Roman"/>
          <w:b/>
          <w:i/>
        </w:rPr>
        <w:t xml:space="preserve"> jashtëm </w:t>
      </w:r>
      <w:r>
        <w:rPr>
          <w:rFonts w:ascii="Times New Roman" w:hAnsi="Times New Roman"/>
          <w:b/>
          <w:i/>
        </w:rPr>
        <w:t>n</w:t>
      </w:r>
      <w:r w:rsidR="00E51F12">
        <w:rPr>
          <w:rFonts w:ascii="Times New Roman" w:hAnsi="Times New Roman"/>
          <w:b/>
          <w:i/>
        </w:rPr>
        <w:t>ë</w:t>
      </w:r>
      <w:r>
        <w:rPr>
          <w:rFonts w:ascii="Times New Roman" w:hAnsi="Times New Roman"/>
          <w:b/>
          <w:i/>
        </w:rPr>
        <w:t xml:space="preserve"> kuad</w:t>
      </w:r>
      <w:r w:rsidR="00E51F12">
        <w:rPr>
          <w:rFonts w:ascii="Times New Roman" w:hAnsi="Times New Roman"/>
          <w:b/>
          <w:i/>
        </w:rPr>
        <w:t>ë</w:t>
      </w:r>
      <w:r>
        <w:rPr>
          <w:rFonts w:ascii="Times New Roman" w:hAnsi="Times New Roman"/>
          <w:b/>
          <w:i/>
        </w:rPr>
        <w:t>r t</w:t>
      </w:r>
      <w:r w:rsidR="00E51F12">
        <w:rPr>
          <w:rFonts w:ascii="Times New Roman" w:hAnsi="Times New Roman"/>
          <w:b/>
          <w:i/>
        </w:rPr>
        <w:t>ë</w:t>
      </w:r>
      <w:r>
        <w:rPr>
          <w:rFonts w:ascii="Times New Roman" w:hAnsi="Times New Roman"/>
          <w:b/>
          <w:i/>
        </w:rPr>
        <w:t xml:space="preserve"> akreditimit</w:t>
      </w:r>
      <w:r w:rsidR="00DC0A9C" w:rsidRPr="00B718D8">
        <w:rPr>
          <w:rFonts w:ascii="Times New Roman" w:hAnsi="Times New Roman"/>
          <w:b/>
          <w:i/>
        </w:rPr>
        <w:t xml:space="preserve"> institucional </w:t>
      </w:r>
      <w:r>
        <w:rPr>
          <w:rFonts w:ascii="Times New Roman" w:hAnsi="Times New Roman"/>
          <w:b/>
          <w:i/>
        </w:rPr>
        <w:t xml:space="preserve">dhe </w:t>
      </w:r>
      <w:r w:rsidR="00DC0A9C" w:rsidRPr="00B718D8">
        <w:rPr>
          <w:rFonts w:ascii="Times New Roman" w:hAnsi="Times New Roman"/>
          <w:b/>
          <w:i/>
        </w:rPr>
        <w:t>programeve</w:t>
      </w:r>
      <w:r w:rsidR="003C5DE7" w:rsidRPr="00B718D8">
        <w:rPr>
          <w:rFonts w:ascii="Times New Roman" w:hAnsi="Times New Roman"/>
          <w:b/>
          <w:i/>
        </w:rPr>
        <w:t xml:space="preserve"> t</w:t>
      </w:r>
      <w:r w:rsidR="00B54C53" w:rsidRPr="00B718D8">
        <w:rPr>
          <w:rFonts w:ascii="Times New Roman" w:hAnsi="Times New Roman"/>
          <w:b/>
          <w:i/>
        </w:rPr>
        <w:t>ë</w:t>
      </w:r>
      <w:r w:rsidR="003C5DE7" w:rsidRPr="00B718D8">
        <w:rPr>
          <w:rFonts w:ascii="Times New Roman" w:hAnsi="Times New Roman"/>
          <w:b/>
          <w:i/>
        </w:rPr>
        <w:t xml:space="preserve"> studimit</w:t>
      </w:r>
      <w:r w:rsidR="00DC0A9C" w:rsidRPr="00B718D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p</w:t>
      </w:r>
      <w:r w:rsidR="00E51F12">
        <w:rPr>
          <w:rFonts w:ascii="Times New Roman" w:hAnsi="Times New Roman"/>
          <w:b/>
          <w:i/>
        </w:rPr>
        <w:t>ë</w:t>
      </w:r>
      <w:r>
        <w:rPr>
          <w:rFonts w:ascii="Times New Roman" w:hAnsi="Times New Roman"/>
          <w:b/>
          <w:i/>
        </w:rPr>
        <w:t>r t</w:t>
      </w:r>
      <w:r w:rsidR="00E51F12">
        <w:rPr>
          <w:rFonts w:ascii="Times New Roman" w:hAnsi="Times New Roman"/>
          <w:b/>
          <w:i/>
        </w:rPr>
        <w:t>ë</w:t>
      </w:r>
      <w:r>
        <w:rPr>
          <w:rFonts w:ascii="Times New Roman" w:hAnsi="Times New Roman"/>
          <w:b/>
          <w:i/>
        </w:rPr>
        <w:t xml:space="preserve"> cilat </w:t>
      </w:r>
      <w:r w:rsidR="00DC0A9C" w:rsidRPr="00B718D8">
        <w:rPr>
          <w:rFonts w:ascii="Times New Roman" w:hAnsi="Times New Roman"/>
          <w:b/>
          <w:i/>
        </w:rPr>
        <w:t>janë kryer pagesat</w:t>
      </w:r>
      <w:r w:rsidR="006743C8">
        <w:rPr>
          <w:rFonts w:ascii="Times New Roman" w:hAnsi="Times New Roman"/>
          <w:b/>
          <w:i/>
        </w:rPr>
        <w:t xml:space="preserve"> si m</w:t>
      </w:r>
      <w:r w:rsidR="00E51F12">
        <w:rPr>
          <w:rFonts w:ascii="Times New Roman" w:hAnsi="Times New Roman"/>
          <w:b/>
          <w:i/>
        </w:rPr>
        <w:t>ë</w:t>
      </w:r>
      <w:r w:rsidR="006743C8">
        <w:rPr>
          <w:rFonts w:ascii="Times New Roman" w:hAnsi="Times New Roman"/>
          <w:b/>
          <w:i/>
        </w:rPr>
        <w:t xml:space="preserve"> posht</w:t>
      </w:r>
      <w:r w:rsidR="00E51F12">
        <w:rPr>
          <w:rFonts w:ascii="Times New Roman" w:hAnsi="Times New Roman"/>
          <w:b/>
          <w:i/>
        </w:rPr>
        <w:t>ë</w:t>
      </w:r>
      <w:r w:rsidR="00DC0A9C" w:rsidRPr="00B718D8">
        <w:rPr>
          <w:rFonts w:ascii="Times New Roman" w:hAnsi="Times New Roman"/>
          <w:b/>
          <w:i/>
        </w:rPr>
        <w:t xml:space="preserve">:   </w:t>
      </w:r>
    </w:p>
    <w:p w:rsidR="007E23D6" w:rsidRPr="003A0785" w:rsidRDefault="007E23D6" w:rsidP="007E23D6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DC0A9C" w:rsidRPr="003A0785" w:rsidRDefault="00DC0A9C" w:rsidP="00DC0A9C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1E2032" w:rsidRPr="00EA35AD" w:rsidRDefault="00DC0A9C" w:rsidP="001E203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i/>
        </w:rPr>
      </w:pPr>
      <w:r w:rsidRPr="00EA35AD">
        <w:rPr>
          <w:rFonts w:ascii="Times New Roman" w:hAnsi="Times New Roman"/>
          <w:b/>
          <w:i/>
        </w:rPr>
        <w:t>Vlerësimi i jashtëm dhe akreditimi i programeve dy vjecare profesionale</w:t>
      </w:r>
      <w:r w:rsidR="001E2032" w:rsidRPr="00EA35AD">
        <w:rPr>
          <w:rFonts w:ascii="Times New Roman" w:hAnsi="Times New Roman"/>
          <w:b/>
          <w:i/>
        </w:rPr>
        <w:t>.</w:t>
      </w:r>
    </w:p>
    <w:p w:rsidR="00DC0A9C" w:rsidRPr="003A0785" w:rsidRDefault="00DC0A9C" w:rsidP="00DC0A9C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a.</w:t>
      </w:r>
      <w:r w:rsidR="006F3395" w:rsidRPr="003A0785">
        <w:rPr>
          <w:rFonts w:ascii="Times New Roman" w:hAnsi="Times New Roman"/>
        </w:rPr>
        <w:t xml:space="preserve"> </w:t>
      </w:r>
      <w:r w:rsidR="005522E1" w:rsidRPr="003A0785">
        <w:rPr>
          <w:rFonts w:ascii="Times New Roman" w:hAnsi="Times New Roman"/>
        </w:rPr>
        <w:t xml:space="preserve">   </w:t>
      </w:r>
      <w:r w:rsidR="001E2032" w:rsidRPr="003A0785">
        <w:rPr>
          <w:rFonts w:ascii="Times New Roman" w:hAnsi="Times New Roman"/>
        </w:rPr>
        <w:t xml:space="preserve"> </w:t>
      </w:r>
      <w:r w:rsidR="00382346" w:rsidRPr="003A0785">
        <w:rPr>
          <w:rFonts w:ascii="Times New Roman" w:hAnsi="Times New Roman"/>
        </w:rPr>
        <w:t xml:space="preserve"> </w:t>
      </w:r>
      <w:r w:rsidRPr="003A0785">
        <w:rPr>
          <w:rFonts w:ascii="Times New Roman" w:hAnsi="Times New Roman"/>
          <w:b/>
        </w:rPr>
        <w:t>Në Kolegjin Profesional të Tiranës</w:t>
      </w:r>
    </w:p>
    <w:p w:rsidR="00DC0A9C" w:rsidRPr="003A0785" w:rsidRDefault="00E742A3" w:rsidP="0003693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“</w:t>
      </w:r>
      <w:r w:rsidR="00DC0A9C" w:rsidRPr="003A0785">
        <w:rPr>
          <w:rFonts w:ascii="Times New Roman" w:hAnsi="Times New Roman"/>
          <w:lang w:val="en-US"/>
        </w:rPr>
        <w:t xml:space="preserve">Teknologji e </w:t>
      </w:r>
      <w:r w:rsidR="00DD670E" w:rsidRPr="003A0785">
        <w:rPr>
          <w:rFonts w:ascii="Times New Roman" w:hAnsi="Times New Roman"/>
          <w:lang w:val="en-US"/>
        </w:rPr>
        <w:t>instalimeve elektrike</w:t>
      </w:r>
      <w:r w:rsidRPr="003A0785">
        <w:rPr>
          <w:rFonts w:ascii="Times New Roman" w:hAnsi="Times New Roman"/>
          <w:lang w:val="en-US"/>
        </w:rPr>
        <w:t>”</w:t>
      </w:r>
      <w:r w:rsidR="00DC0A9C" w:rsidRPr="003A0785">
        <w:rPr>
          <w:rFonts w:ascii="Times New Roman" w:hAnsi="Times New Roman"/>
          <w:lang w:val="en-US"/>
        </w:rPr>
        <w:t xml:space="preserve"> </w:t>
      </w:r>
    </w:p>
    <w:p w:rsidR="00DD670E" w:rsidRPr="003A0785" w:rsidRDefault="00E742A3" w:rsidP="00DD670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“</w:t>
      </w:r>
      <w:r w:rsidR="00DD670E" w:rsidRPr="003A0785">
        <w:rPr>
          <w:rFonts w:ascii="Times New Roman" w:hAnsi="Times New Roman"/>
          <w:lang w:val="en-US"/>
        </w:rPr>
        <w:t>Teknologji nd</w:t>
      </w:r>
      <w:r w:rsidR="00B54C53" w:rsidRPr="003A0785">
        <w:rPr>
          <w:rFonts w:ascii="Times New Roman" w:hAnsi="Times New Roman"/>
          <w:lang w:val="en-US"/>
        </w:rPr>
        <w:t>ë</w:t>
      </w:r>
      <w:r w:rsidR="00DD670E" w:rsidRPr="003A0785">
        <w:rPr>
          <w:rFonts w:ascii="Times New Roman" w:hAnsi="Times New Roman"/>
          <w:lang w:val="en-US"/>
        </w:rPr>
        <w:t>rtimi</w:t>
      </w:r>
      <w:r w:rsidRPr="003A0785">
        <w:rPr>
          <w:rFonts w:ascii="Times New Roman" w:hAnsi="Times New Roman"/>
          <w:lang w:val="en-US"/>
        </w:rPr>
        <w:t>”</w:t>
      </w:r>
    </w:p>
    <w:p w:rsidR="00D833ED" w:rsidRPr="003A0785" w:rsidRDefault="00D833ED" w:rsidP="006F3395">
      <w:pPr>
        <w:jc w:val="both"/>
        <w:rPr>
          <w:rFonts w:ascii="Times New Roman" w:hAnsi="Times New Roman"/>
          <w:lang w:val="en-US"/>
        </w:rPr>
      </w:pPr>
    </w:p>
    <w:p w:rsidR="006F3395" w:rsidRPr="003A0785" w:rsidRDefault="006F3395" w:rsidP="006F3395">
      <w:p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 xml:space="preserve">b. </w:t>
      </w:r>
      <w:r w:rsidR="005522E1" w:rsidRPr="003A0785">
        <w:rPr>
          <w:rFonts w:ascii="Times New Roman" w:hAnsi="Times New Roman"/>
          <w:lang w:val="en-US"/>
        </w:rPr>
        <w:t xml:space="preserve">   </w:t>
      </w:r>
      <w:r w:rsidR="001E2032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Universitetin </w:t>
      </w:r>
      <w:r w:rsidR="00212C8C" w:rsidRPr="003A0785">
        <w:rPr>
          <w:rFonts w:ascii="Times New Roman" w:hAnsi="Times New Roman"/>
          <w:b/>
          <w:lang w:val="en-US"/>
        </w:rPr>
        <w:t>“</w:t>
      </w:r>
      <w:r w:rsidRPr="003A0785">
        <w:rPr>
          <w:rFonts w:ascii="Times New Roman" w:hAnsi="Times New Roman"/>
          <w:b/>
          <w:lang w:val="en-US"/>
        </w:rPr>
        <w:t>Metropolitan Tirana</w:t>
      </w:r>
      <w:r w:rsidR="00212C8C" w:rsidRPr="003A0785">
        <w:rPr>
          <w:rFonts w:ascii="Times New Roman" w:hAnsi="Times New Roman"/>
          <w:b/>
          <w:lang w:val="en-US"/>
        </w:rPr>
        <w:t>”</w:t>
      </w:r>
    </w:p>
    <w:p w:rsidR="006F3395" w:rsidRPr="003A0785" w:rsidRDefault="006F3395" w:rsidP="006F339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P</w:t>
      </w:r>
      <w:r w:rsidR="00382346" w:rsidRPr="003A0785">
        <w:rPr>
          <w:rFonts w:ascii="Times New Roman" w:hAnsi="Times New Roman"/>
          <w:lang w:val="en-US"/>
        </w:rPr>
        <w:t>rogram 2 vjecar "Dizajn Grafik"</w:t>
      </w:r>
      <w:r w:rsidRPr="003A0785">
        <w:rPr>
          <w:rFonts w:ascii="Times New Roman" w:hAnsi="Times New Roman"/>
          <w:lang w:val="en-US"/>
        </w:rPr>
        <w:t xml:space="preserve"> </w:t>
      </w:r>
    </w:p>
    <w:p w:rsidR="00DC0A9C" w:rsidRPr="003A0785" w:rsidRDefault="00DC0A9C" w:rsidP="00DC0A9C">
      <w:pPr>
        <w:jc w:val="both"/>
        <w:rPr>
          <w:rFonts w:ascii="Times New Roman" w:hAnsi="Times New Roman"/>
          <w:highlight w:val="yellow"/>
        </w:rPr>
      </w:pPr>
    </w:p>
    <w:p w:rsidR="004E735F" w:rsidRPr="003A0785" w:rsidRDefault="004E735F" w:rsidP="007276ED">
      <w:pPr>
        <w:pStyle w:val="ListParagraph"/>
        <w:jc w:val="both"/>
        <w:rPr>
          <w:rFonts w:ascii="Times New Roman" w:hAnsi="Times New Roman"/>
        </w:rPr>
      </w:pPr>
    </w:p>
    <w:p w:rsidR="00DC0A9C" w:rsidRPr="00EA35AD" w:rsidRDefault="00DC0A9C" w:rsidP="00DC0A9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i/>
        </w:rPr>
      </w:pPr>
      <w:r w:rsidRPr="00EA35AD">
        <w:rPr>
          <w:rFonts w:ascii="Times New Roman" w:hAnsi="Times New Roman"/>
          <w:b/>
          <w:i/>
        </w:rPr>
        <w:lastRenderedPageBreak/>
        <w:t>Vlerësimi i jashtëm në kuadër të akreditimit të programeve të ciklit të parë:</w:t>
      </w:r>
    </w:p>
    <w:p w:rsidR="00DC0A9C" w:rsidRPr="00EA35AD" w:rsidRDefault="00DC0A9C" w:rsidP="00DC0A9C">
      <w:pPr>
        <w:pStyle w:val="ListParagraph"/>
        <w:jc w:val="both"/>
        <w:rPr>
          <w:rFonts w:ascii="Times New Roman" w:hAnsi="Times New Roman"/>
          <w:i/>
          <w:color w:val="FF0000"/>
          <w:highlight w:val="yellow"/>
        </w:rPr>
      </w:pPr>
    </w:p>
    <w:p w:rsidR="00DC0A9C" w:rsidRPr="003A0785" w:rsidRDefault="00DC0A9C" w:rsidP="00DC0A9C">
      <w:pPr>
        <w:jc w:val="both"/>
        <w:rPr>
          <w:rFonts w:ascii="Times New Roman" w:hAnsi="Times New Roman"/>
          <w:b/>
        </w:rPr>
      </w:pPr>
      <w:r w:rsidRPr="003A0785">
        <w:rPr>
          <w:rFonts w:ascii="Times New Roman" w:hAnsi="Times New Roman"/>
        </w:rPr>
        <w:t xml:space="preserve">  a. </w:t>
      </w:r>
      <w:r w:rsidR="002F048D" w:rsidRPr="003A0785">
        <w:rPr>
          <w:rFonts w:ascii="Times New Roman" w:hAnsi="Times New Roman"/>
        </w:rPr>
        <w:t xml:space="preserve"> </w:t>
      </w:r>
      <w:r w:rsidR="00382346" w:rsidRPr="003A0785">
        <w:rPr>
          <w:rFonts w:ascii="Times New Roman" w:hAnsi="Times New Roman"/>
        </w:rPr>
        <w:t xml:space="preserve">     </w:t>
      </w:r>
      <w:r w:rsidRPr="003A0785">
        <w:rPr>
          <w:rFonts w:ascii="Times New Roman" w:hAnsi="Times New Roman"/>
          <w:b/>
        </w:rPr>
        <w:t xml:space="preserve">Në Universitetin </w:t>
      </w:r>
      <w:r w:rsidR="008570D5" w:rsidRPr="003A0785">
        <w:rPr>
          <w:rFonts w:ascii="Times New Roman" w:hAnsi="Times New Roman"/>
          <w:b/>
        </w:rPr>
        <w:t xml:space="preserve">Privat </w:t>
      </w:r>
      <w:r w:rsidRPr="003A0785">
        <w:rPr>
          <w:rFonts w:ascii="Times New Roman" w:hAnsi="Times New Roman"/>
          <w:b/>
        </w:rPr>
        <w:t>“Albanian University”</w:t>
      </w:r>
    </w:p>
    <w:p w:rsidR="00C4190D" w:rsidRPr="003A0785" w:rsidRDefault="00C4190D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Bsc. </w:t>
      </w:r>
      <w:r w:rsidR="0005456E" w:rsidRPr="003A0785">
        <w:rPr>
          <w:rFonts w:ascii="Times New Roman" w:hAnsi="Times New Roman"/>
          <w:lang w:val="en-US"/>
        </w:rPr>
        <w:t>“</w:t>
      </w:r>
      <w:r w:rsidRPr="003A0785">
        <w:rPr>
          <w:rFonts w:ascii="Times New Roman" w:hAnsi="Times New Roman"/>
          <w:lang w:val="en-US"/>
        </w:rPr>
        <w:t>M</w:t>
      </w:r>
      <w:r w:rsidR="00967713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suesi p</w:t>
      </w:r>
      <w:r w:rsidR="00967713" w:rsidRPr="003A0785">
        <w:rPr>
          <w:rFonts w:ascii="Times New Roman" w:hAnsi="Times New Roman"/>
          <w:lang w:val="en-US"/>
        </w:rPr>
        <w:t>ë</w:t>
      </w:r>
      <w:r w:rsidR="00382346" w:rsidRPr="003A0785">
        <w:rPr>
          <w:rFonts w:ascii="Times New Roman" w:hAnsi="Times New Roman"/>
          <w:lang w:val="en-US"/>
        </w:rPr>
        <w:t>r arsimin fillor"</w:t>
      </w:r>
      <w:r w:rsidRPr="003A0785">
        <w:rPr>
          <w:rFonts w:ascii="Times New Roman" w:hAnsi="Times New Roman"/>
          <w:lang w:val="en-US"/>
        </w:rPr>
        <w:t xml:space="preserve"> </w:t>
      </w:r>
    </w:p>
    <w:p w:rsidR="00C4190D" w:rsidRPr="003A0785" w:rsidRDefault="004D7866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"M</w:t>
      </w:r>
      <w:r w:rsidR="00967713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suesi p</w:t>
      </w:r>
      <w:r w:rsidR="00967713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r arsimin parash</w:t>
      </w:r>
      <w:r w:rsidR="00382346" w:rsidRPr="003A0785">
        <w:rPr>
          <w:rFonts w:ascii="Times New Roman" w:hAnsi="Times New Roman"/>
          <w:lang w:val="en-US"/>
        </w:rPr>
        <w:t>kollor"</w:t>
      </w:r>
    </w:p>
    <w:p w:rsidR="00C4190D" w:rsidRPr="003A0785" w:rsidRDefault="00C4190D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"Dizajn"</w:t>
      </w:r>
    </w:p>
    <w:p w:rsidR="00991EA9" w:rsidRPr="003A0785" w:rsidRDefault="00991EA9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Bsc. “Financ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>-bank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="00E742A3" w:rsidRPr="003A0785">
        <w:rPr>
          <w:rFonts w:ascii="Times New Roman" w:hAnsi="Times New Roman"/>
          <w:color w:val="000000" w:themeColor="text1"/>
          <w:lang w:val="en-US"/>
        </w:rPr>
        <w:t>”</w:t>
      </w:r>
    </w:p>
    <w:p w:rsidR="00991EA9" w:rsidRPr="003A0785" w:rsidRDefault="00382346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 xml:space="preserve">Bsc. “Shkenca </w:t>
      </w:r>
      <w:r w:rsidR="00A20D43" w:rsidRPr="003A0785">
        <w:rPr>
          <w:rFonts w:ascii="Times New Roman" w:hAnsi="Times New Roman"/>
          <w:color w:val="000000" w:themeColor="text1"/>
          <w:lang w:val="en-US"/>
        </w:rPr>
        <w:t>politiko</w:t>
      </w:r>
      <w:r w:rsidR="00991EA9" w:rsidRPr="003A0785">
        <w:rPr>
          <w:rFonts w:ascii="Times New Roman" w:hAnsi="Times New Roman"/>
          <w:color w:val="000000" w:themeColor="text1"/>
          <w:lang w:val="en-US"/>
        </w:rPr>
        <w:t>-administrative</w:t>
      </w:r>
      <w:r w:rsidRPr="003A0785">
        <w:rPr>
          <w:rFonts w:ascii="Times New Roman" w:hAnsi="Times New Roman"/>
          <w:color w:val="000000" w:themeColor="text1"/>
          <w:lang w:val="en-US"/>
        </w:rPr>
        <w:t>”</w:t>
      </w:r>
    </w:p>
    <w:p w:rsidR="00991EA9" w:rsidRPr="003A0785" w:rsidRDefault="00991EA9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Bsc. “Infermieri”</w:t>
      </w:r>
    </w:p>
    <w:p w:rsidR="00991EA9" w:rsidRPr="003A0785" w:rsidRDefault="00991EA9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 xml:space="preserve">Bsc. </w:t>
      </w:r>
      <w:r w:rsidR="00D52F67" w:rsidRPr="003A0785">
        <w:rPr>
          <w:rFonts w:ascii="Times New Roman" w:hAnsi="Times New Roman"/>
          <w:color w:val="000000" w:themeColor="text1"/>
          <w:lang w:val="en-US"/>
        </w:rPr>
        <w:t>“Fizioterapi”</w:t>
      </w:r>
    </w:p>
    <w:p w:rsidR="00D52F67" w:rsidRPr="003A0785" w:rsidRDefault="00D52F67" w:rsidP="00A50181">
      <w:pPr>
        <w:pStyle w:val="ListParagraph"/>
        <w:jc w:val="both"/>
        <w:rPr>
          <w:rFonts w:ascii="Times New Roman" w:hAnsi="Times New Roman"/>
        </w:rPr>
      </w:pPr>
    </w:p>
    <w:p w:rsidR="00C4190D" w:rsidRPr="003A0785" w:rsidRDefault="00C4190D" w:rsidP="00C4190D">
      <w:pPr>
        <w:pStyle w:val="ListParagraph"/>
        <w:jc w:val="both"/>
        <w:rPr>
          <w:rFonts w:ascii="Times New Roman" w:hAnsi="Times New Roman"/>
        </w:rPr>
      </w:pPr>
    </w:p>
    <w:p w:rsidR="00DC0A9C" w:rsidRPr="003A0785" w:rsidRDefault="00C4190D" w:rsidP="00C4190D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b</w:t>
      </w:r>
      <w:r w:rsidRPr="003A0785">
        <w:rPr>
          <w:rFonts w:ascii="Times New Roman" w:hAnsi="Times New Roman"/>
          <w:b/>
        </w:rPr>
        <w:t>.</w:t>
      </w:r>
      <w:r w:rsidR="002F048D" w:rsidRPr="003A0785">
        <w:rPr>
          <w:rFonts w:ascii="Times New Roman" w:hAnsi="Times New Roman"/>
          <w:b/>
        </w:rPr>
        <w:t xml:space="preserve">  </w:t>
      </w:r>
      <w:r w:rsidRPr="003A0785">
        <w:rPr>
          <w:rFonts w:ascii="Times New Roman" w:hAnsi="Times New Roman"/>
          <w:b/>
        </w:rPr>
        <w:t xml:space="preserve"> </w:t>
      </w:r>
      <w:r w:rsidR="00382346" w:rsidRPr="003A0785">
        <w:rPr>
          <w:rFonts w:ascii="Times New Roman" w:hAnsi="Times New Roman"/>
          <w:b/>
        </w:rPr>
        <w:t xml:space="preserve">     </w:t>
      </w:r>
      <w:r w:rsidRPr="003A0785">
        <w:rPr>
          <w:rFonts w:ascii="Times New Roman" w:hAnsi="Times New Roman"/>
          <w:b/>
        </w:rPr>
        <w:t>N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 xml:space="preserve"> Kolegjin Universitar “Beder”</w:t>
      </w:r>
    </w:p>
    <w:p w:rsidR="00C4190D" w:rsidRPr="003A0785" w:rsidRDefault="00C4190D" w:rsidP="00C4190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"Arsim parashkollor"</w:t>
      </w:r>
    </w:p>
    <w:p w:rsidR="004D7866" w:rsidRPr="003A0785" w:rsidRDefault="00E742A3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"Shkenca komunikimi"</w:t>
      </w:r>
    </w:p>
    <w:p w:rsidR="004D7866" w:rsidRPr="003A0785" w:rsidRDefault="004D7866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</w:t>
      </w:r>
      <w:r w:rsidR="00E742A3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lang w:val="en-US"/>
        </w:rPr>
        <w:t>"Gjuh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dhe let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rsi angleze"</w:t>
      </w:r>
    </w:p>
    <w:p w:rsidR="004D7866" w:rsidRPr="003A0785" w:rsidRDefault="004D7866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</w:t>
      </w:r>
      <w:r w:rsidR="00E742A3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lang w:val="en-US"/>
        </w:rPr>
        <w:t>"Psikologji k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shillimi dhe pedagogji"</w:t>
      </w:r>
    </w:p>
    <w:p w:rsidR="004D7866" w:rsidRPr="003A0785" w:rsidRDefault="004D7866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Bsc. "Shkenca islame"; </w:t>
      </w:r>
    </w:p>
    <w:p w:rsidR="004D7866" w:rsidRPr="003A0785" w:rsidRDefault="004D7866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si"</w:t>
      </w:r>
    </w:p>
    <w:p w:rsidR="004D7866" w:rsidRPr="003A0785" w:rsidRDefault="004D7866" w:rsidP="004D7866">
      <w:pPr>
        <w:pStyle w:val="ListParagraph"/>
        <w:jc w:val="both"/>
        <w:rPr>
          <w:rFonts w:ascii="Times New Roman" w:hAnsi="Times New Roman"/>
        </w:rPr>
      </w:pPr>
    </w:p>
    <w:p w:rsidR="004D7866" w:rsidRPr="003A0785" w:rsidRDefault="004D7866" w:rsidP="004D7866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c.</w:t>
      </w:r>
      <w:r w:rsidR="002F048D" w:rsidRPr="003A0785">
        <w:rPr>
          <w:rFonts w:ascii="Times New Roman" w:hAnsi="Times New Roman"/>
          <w:lang w:val="en-US"/>
        </w:rPr>
        <w:t xml:space="preserve">  </w:t>
      </w:r>
      <w:r w:rsidR="0038476C" w:rsidRPr="003A0785">
        <w:rPr>
          <w:rFonts w:ascii="Times New Roman" w:hAnsi="Times New Roman"/>
          <w:lang w:val="en-US"/>
        </w:rPr>
        <w:t xml:space="preserve">     </w:t>
      </w:r>
      <w:r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Universitetin e Ne</w:t>
      </w:r>
      <w:r w:rsidR="00D02DE1">
        <w:rPr>
          <w:rFonts w:ascii="Times New Roman" w:hAnsi="Times New Roman"/>
          <w:b/>
        </w:rPr>
        <w:t>w</w:t>
      </w:r>
      <w:r w:rsidRPr="003A0785">
        <w:rPr>
          <w:rFonts w:ascii="Times New Roman" w:hAnsi="Times New Roman"/>
          <w:b/>
        </w:rPr>
        <w:t xml:space="preserve"> York-ut</w:t>
      </w:r>
      <w:r w:rsidR="00212C8C" w:rsidRPr="003A0785">
        <w:rPr>
          <w:rFonts w:ascii="Times New Roman" w:hAnsi="Times New Roman"/>
          <w:b/>
        </w:rPr>
        <w:t xml:space="preserve"> n</w:t>
      </w:r>
      <w:r w:rsidR="00B54C53" w:rsidRPr="003A0785">
        <w:rPr>
          <w:rFonts w:ascii="Times New Roman" w:hAnsi="Times New Roman"/>
          <w:b/>
        </w:rPr>
        <w:t>ë</w:t>
      </w:r>
      <w:r w:rsidR="00212C8C" w:rsidRPr="003A0785">
        <w:rPr>
          <w:rFonts w:ascii="Times New Roman" w:hAnsi="Times New Roman"/>
          <w:b/>
        </w:rPr>
        <w:t xml:space="preserve"> Tiran</w:t>
      </w:r>
      <w:r w:rsidR="00B54C53" w:rsidRPr="003A0785">
        <w:rPr>
          <w:rFonts w:ascii="Times New Roman" w:hAnsi="Times New Roman"/>
          <w:b/>
        </w:rPr>
        <w:t>ë</w:t>
      </w:r>
    </w:p>
    <w:p w:rsidR="004D7866" w:rsidRPr="003A0785" w:rsidRDefault="004D7866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</w:t>
      </w:r>
      <w:r w:rsidR="0038476C" w:rsidRPr="003A0785">
        <w:rPr>
          <w:rFonts w:ascii="Times New Roman" w:hAnsi="Times New Roman"/>
          <w:lang w:val="en-US"/>
        </w:rPr>
        <w:t>.</w:t>
      </w:r>
      <w:r w:rsidRPr="003A0785">
        <w:rPr>
          <w:rFonts w:ascii="Times New Roman" w:hAnsi="Times New Roman"/>
          <w:lang w:val="en-US"/>
        </w:rPr>
        <w:t xml:space="preserve"> 4 vjecar. "Psikologji"</w:t>
      </w:r>
    </w:p>
    <w:p w:rsidR="004D7866" w:rsidRPr="003A0785" w:rsidRDefault="000703BA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Bsc</w:t>
      </w:r>
      <w:r w:rsidR="0038476C" w:rsidRPr="003A0785">
        <w:rPr>
          <w:rFonts w:ascii="Times New Roman" w:hAnsi="Times New Roman"/>
          <w:lang w:val="en-US"/>
        </w:rPr>
        <w:t>.</w:t>
      </w:r>
      <w:r w:rsidRPr="003A0785">
        <w:rPr>
          <w:rFonts w:ascii="Times New Roman" w:hAnsi="Times New Roman"/>
          <w:lang w:val="en-US"/>
        </w:rPr>
        <w:t xml:space="preserve"> </w:t>
      </w:r>
      <w:r w:rsidR="00822BE6" w:rsidRPr="003A0785">
        <w:rPr>
          <w:rFonts w:ascii="Times New Roman" w:hAnsi="Times New Roman"/>
          <w:lang w:val="en-US"/>
        </w:rPr>
        <w:t>4 vjecar "Shkenca kompjuterike"</w:t>
      </w:r>
    </w:p>
    <w:p w:rsidR="004D7866" w:rsidRPr="003A0785" w:rsidRDefault="000703BA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Bsc</w:t>
      </w:r>
      <w:r w:rsidR="0038476C" w:rsidRPr="003A0785">
        <w:rPr>
          <w:rFonts w:ascii="Times New Roman" w:hAnsi="Times New Roman"/>
          <w:lang w:val="en-US"/>
        </w:rPr>
        <w:t>.</w:t>
      </w:r>
      <w:r w:rsidRPr="003A0785">
        <w:rPr>
          <w:rFonts w:ascii="Times New Roman" w:hAnsi="Times New Roman"/>
          <w:lang w:val="en-US"/>
        </w:rPr>
        <w:t xml:space="preserve"> </w:t>
      </w:r>
      <w:r w:rsidR="00822BE6" w:rsidRPr="003A0785">
        <w:rPr>
          <w:rFonts w:ascii="Times New Roman" w:hAnsi="Times New Roman"/>
          <w:lang w:val="en-US"/>
        </w:rPr>
        <w:t>4 vjecar "Administrim biznesi"</w:t>
      </w:r>
      <w:r w:rsidR="004D7866" w:rsidRPr="003A0785">
        <w:rPr>
          <w:rFonts w:ascii="Times New Roman" w:hAnsi="Times New Roman"/>
          <w:lang w:val="en-US"/>
        </w:rPr>
        <w:t xml:space="preserve"> </w:t>
      </w:r>
    </w:p>
    <w:p w:rsidR="004D7866" w:rsidRPr="003A0785" w:rsidRDefault="00822BE6" w:rsidP="004D786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</w:t>
      </w:r>
      <w:r w:rsidR="0038476C" w:rsidRPr="003A0785">
        <w:rPr>
          <w:rFonts w:ascii="Times New Roman" w:hAnsi="Times New Roman"/>
          <w:lang w:val="en-US"/>
        </w:rPr>
        <w:t>.</w:t>
      </w:r>
      <w:r w:rsidRPr="003A0785">
        <w:rPr>
          <w:rFonts w:ascii="Times New Roman" w:hAnsi="Times New Roman"/>
          <w:lang w:val="en-US"/>
        </w:rPr>
        <w:t xml:space="preserve"> </w:t>
      </w:r>
      <w:r w:rsidR="004D7866" w:rsidRPr="003A0785">
        <w:rPr>
          <w:rFonts w:ascii="Times New Roman" w:hAnsi="Times New Roman"/>
          <w:lang w:val="en-US"/>
        </w:rPr>
        <w:t>4vjecar "Shkenca kompjuterike me profile</w:t>
      </w:r>
    </w:p>
    <w:p w:rsidR="00805FB9" w:rsidRPr="003A0785" w:rsidRDefault="00822BE6" w:rsidP="00805FB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</w:t>
      </w:r>
      <w:r w:rsidR="0038476C" w:rsidRPr="003A0785">
        <w:rPr>
          <w:rFonts w:ascii="Times New Roman" w:hAnsi="Times New Roman"/>
          <w:lang w:val="en-US"/>
        </w:rPr>
        <w:t>.</w:t>
      </w:r>
      <w:r w:rsidRPr="003A0785">
        <w:rPr>
          <w:rFonts w:ascii="Times New Roman" w:hAnsi="Times New Roman"/>
          <w:lang w:val="en-US"/>
        </w:rPr>
        <w:t xml:space="preserve"> </w:t>
      </w:r>
      <w:r w:rsidR="00805FB9" w:rsidRPr="003A0785">
        <w:rPr>
          <w:rFonts w:ascii="Times New Roman" w:hAnsi="Times New Roman"/>
          <w:lang w:val="en-US"/>
        </w:rPr>
        <w:t>4 vjecar "Shkenca politike/marredhenie nderkombetare"</w:t>
      </w:r>
    </w:p>
    <w:p w:rsidR="00AE4E6A" w:rsidRPr="003A0785" w:rsidRDefault="00822BE6" w:rsidP="00AE4E6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Bsc</w:t>
      </w:r>
      <w:r w:rsidR="0038476C" w:rsidRPr="003A0785">
        <w:rPr>
          <w:rFonts w:ascii="Times New Roman" w:hAnsi="Times New Roman"/>
          <w:color w:val="000000" w:themeColor="text1"/>
          <w:lang w:val="en-US"/>
        </w:rPr>
        <w:t>.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</w:t>
      </w:r>
      <w:r w:rsidR="00AE4E6A" w:rsidRPr="003A0785">
        <w:rPr>
          <w:rFonts w:ascii="Times New Roman" w:hAnsi="Times New Roman"/>
          <w:color w:val="000000" w:themeColor="text1"/>
          <w:lang w:val="en-US"/>
        </w:rPr>
        <w:t>4 vjecar "Ad</w:t>
      </w:r>
      <w:r w:rsidR="00FC6A9A" w:rsidRPr="003A0785">
        <w:rPr>
          <w:rFonts w:ascii="Times New Roman" w:hAnsi="Times New Roman"/>
          <w:color w:val="000000" w:themeColor="text1"/>
          <w:lang w:val="en-US"/>
        </w:rPr>
        <w:t>minisrim biznesi" me profile:a.</w:t>
      </w:r>
      <w:r w:rsidR="00AE4E6A" w:rsidRPr="003A0785">
        <w:rPr>
          <w:rFonts w:ascii="Times New Roman" w:hAnsi="Times New Roman"/>
          <w:color w:val="000000" w:themeColor="text1"/>
          <w:lang w:val="en-US"/>
        </w:rPr>
        <w:t>Kontabilitet, b.Financ</w:t>
      </w:r>
      <w:r w:rsidR="000474F2" w:rsidRPr="003A0785">
        <w:rPr>
          <w:rFonts w:ascii="Times New Roman" w:hAnsi="Times New Roman"/>
          <w:color w:val="000000" w:themeColor="text1"/>
          <w:lang w:val="en-US"/>
        </w:rPr>
        <w:t>ë</w:t>
      </w:r>
      <w:r w:rsidR="00AE4E6A" w:rsidRPr="003A0785">
        <w:rPr>
          <w:rFonts w:ascii="Times New Roman" w:hAnsi="Times New Roman"/>
          <w:color w:val="000000" w:themeColor="text1"/>
          <w:lang w:val="en-US"/>
        </w:rPr>
        <w:t>, c.Marketing; ç.Menaxhim, d.Ekonomiks;</w:t>
      </w:r>
    </w:p>
    <w:p w:rsidR="00805FB9" w:rsidRPr="003A0785" w:rsidRDefault="00805FB9" w:rsidP="00805FB9">
      <w:pPr>
        <w:pStyle w:val="ListParagraph"/>
        <w:jc w:val="both"/>
        <w:rPr>
          <w:rFonts w:ascii="Times New Roman" w:hAnsi="Times New Roman"/>
        </w:rPr>
      </w:pPr>
    </w:p>
    <w:p w:rsidR="004D7866" w:rsidRPr="003A0785" w:rsidRDefault="004D7866" w:rsidP="004D7866">
      <w:pPr>
        <w:pStyle w:val="ListParagraph"/>
        <w:jc w:val="both"/>
        <w:rPr>
          <w:rFonts w:ascii="Times New Roman" w:hAnsi="Times New Roman"/>
        </w:rPr>
      </w:pPr>
    </w:p>
    <w:p w:rsidR="004724E7" w:rsidRPr="003A0785" w:rsidRDefault="004724E7" w:rsidP="004724E7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d. </w:t>
      </w:r>
      <w:r w:rsidR="00711688" w:rsidRPr="003A0785">
        <w:rPr>
          <w:rFonts w:ascii="Times New Roman" w:hAnsi="Times New Roman"/>
          <w:lang w:val="en-US"/>
        </w:rPr>
        <w:t xml:space="preserve">  </w:t>
      </w:r>
      <w:r w:rsidR="0038476C" w:rsidRPr="003A0785">
        <w:rPr>
          <w:rFonts w:ascii="Times New Roman" w:hAnsi="Times New Roman"/>
          <w:lang w:val="en-US"/>
        </w:rPr>
        <w:t xml:space="preserve">    </w:t>
      </w:r>
      <w:r w:rsidR="00711688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Kolegjin Universitar “Logos”</w:t>
      </w:r>
    </w:p>
    <w:p w:rsidR="003E2CEC" w:rsidRPr="003A0785" w:rsidRDefault="003E2CEC" w:rsidP="003E2CE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Bsc. </w:t>
      </w:r>
      <w:r w:rsidR="00A24351" w:rsidRPr="003A0785">
        <w:rPr>
          <w:rFonts w:ascii="Times New Roman" w:hAnsi="Times New Roman"/>
          <w:lang w:val="en-US"/>
        </w:rPr>
        <w:t>“</w:t>
      </w:r>
      <w:r w:rsidRPr="003A0785">
        <w:rPr>
          <w:rFonts w:ascii="Times New Roman" w:hAnsi="Times New Roman"/>
          <w:lang w:val="en-US"/>
        </w:rPr>
        <w:t>Informatik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e zbatuar</w:t>
      </w:r>
      <w:r w:rsidR="00A24351" w:rsidRPr="003A0785">
        <w:rPr>
          <w:rFonts w:ascii="Times New Roman" w:hAnsi="Times New Roman"/>
          <w:lang w:val="en-US"/>
        </w:rPr>
        <w:t>”</w:t>
      </w:r>
    </w:p>
    <w:p w:rsidR="003E2CEC" w:rsidRPr="003A0785" w:rsidRDefault="00A24351" w:rsidP="003E2CE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Bsc."Menaxhim turizmi"</w:t>
      </w:r>
      <w:r w:rsidR="003E2CEC" w:rsidRPr="003A0785">
        <w:rPr>
          <w:rFonts w:ascii="Times New Roman" w:hAnsi="Times New Roman"/>
          <w:lang w:val="en-US"/>
        </w:rPr>
        <w:t xml:space="preserve"> </w:t>
      </w:r>
    </w:p>
    <w:p w:rsidR="003E2CEC" w:rsidRPr="003A0785" w:rsidRDefault="00A24351" w:rsidP="003E2CE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"Menaxhim biznesi"</w:t>
      </w:r>
    </w:p>
    <w:p w:rsidR="003E2CEC" w:rsidRPr="003A0785" w:rsidRDefault="003E2CEC" w:rsidP="003E2CE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"Teknik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e lart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laboratore mjek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sore"</w:t>
      </w:r>
    </w:p>
    <w:p w:rsidR="00656328" w:rsidRPr="003A0785" w:rsidRDefault="00656328" w:rsidP="003E2CE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Bsc. “Financ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kontabilitet”</w:t>
      </w:r>
    </w:p>
    <w:p w:rsidR="003E2CEC" w:rsidRPr="003A0785" w:rsidRDefault="003E2CEC" w:rsidP="003E2CEC">
      <w:pPr>
        <w:pStyle w:val="ListParagraph"/>
        <w:jc w:val="both"/>
        <w:rPr>
          <w:rFonts w:ascii="Times New Roman" w:hAnsi="Times New Roman"/>
        </w:rPr>
      </w:pPr>
    </w:p>
    <w:p w:rsidR="003E2CEC" w:rsidRPr="003A0785" w:rsidRDefault="003E2CEC" w:rsidP="003E2CEC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e.</w:t>
      </w:r>
      <w:r w:rsidR="002577B6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lang w:val="en-US"/>
        </w:rPr>
        <w:t xml:space="preserve"> </w:t>
      </w:r>
      <w:r w:rsidR="004F2B13" w:rsidRPr="003A0785">
        <w:rPr>
          <w:rFonts w:ascii="Times New Roman" w:hAnsi="Times New Roman"/>
          <w:lang w:val="en-US"/>
        </w:rPr>
        <w:t xml:space="preserve">     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Universitetin Bujq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>sor t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 xml:space="preserve"> Tiran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>s</w:t>
      </w:r>
    </w:p>
    <w:p w:rsidR="00817E88" w:rsidRPr="003A0785" w:rsidRDefault="00817E88" w:rsidP="00817E8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</w:t>
      </w:r>
      <w:r w:rsidR="001341D4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lang w:val="en-US"/>
        </w:rPr>
        <w:t>"Financ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-kontabilitet"</w:t>
      </w:r>
    </w:p>
    <w:p w:rsidR="00817E88" w:rsidRPr="003A0785" w:rsidRDefault="00817E88" w:rsidP="00817E8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"Menaxhim turizmi"</w:t>
      </w:r>
    </w:p>
    <w:p w:rsidR="00817E88" w:rsidRPr="003A0785" w:rsidRDefault="00817E88" w:rsidP="00817E8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</w:t>
      </w:r>
      <w:r w:rsidR="001341D4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lang w:val="en-US"/>
        </w:rPr>
        <w:t>"Inxhinieri agrare"me profil;</w:t>
      </w:r>
      <w:r w:rsidR="003D6C6E" w:rsidRPr="003A0785">
        <w:rPr>
          <w:rFonts w:ascii="Times New Roman" w:hAnsi="Times New Roman"/>
          <w:lang w:val="en-US"/>
        </w:rPr>
        <w:t xml:space="preserve"> Mbrojtje bim</w:t>
      </w:r>
      <w:r w:rsidR="000474F2" w:rsidRPr="003A0785">
        <w:rPr>
          <w:rFonts w:ascii="Times New Roman" w:hAnsi="Times New Roman"/>
          <w:lang w:val="en-US"/>
        </w:rPr>
        <w:t>ë</w:t>
      </w:r>
      <w:r w:rsidR="003D6C6E" w:rsidRPr="003A0785">
        <w:rPr>
          <w:rFonts w:ascii="Times New Roman" w:hAnsi="Times New Roman"/>
          <w:lang w:val="en-US"/>
        </w:rPr>
        <w:t>sh</w:t>
      </w:r>
    </w:p>
    <w:p w:rsidR="00817E88" w:rsidRPr="003A0785" w:rsidRDefault="001341D4" w:rsidP="00817E8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"Inxhinier agromjedisi"</w:t>
      </w:r>
    </w:p>
    <w:p w:rsidR="00A25F7A" w:rsidRPr="003A0785" w:rsidRDefault="001341D4" w:rsidP="00817E8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Bsc. “Menaxhim agrobiznesi”</w:t>
      </w:r>
    </w:p>
    <w:p w:rsidR="00B64469" w:rsidRPr="003A0785" w:rsidRDefault="00B64469" w:rsidP="00817E8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Bsc. “Inxhinieri agrare” me profil: Hortikultur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</w:p>
    <w:p w:rsidR="005C29B5" w:rsidRPr="003A0785" w:rsidRDefault="005C29B5" w:rsidP="00817E8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Bsc. “Teknologji agroushqimore”</w:t>
      </w:r>
    </w:p>
    <w:p w:rsidR="00817E88" w:rsidRPr="003A0785" w:rsidRDefault="00817E88" w:rsidP="00817E88">
      <w:pPr>
        <w:pStyle w:val="ListParagraph"/>
        <w:jc w:val="both"/>
        <w:rPr>
          <w:rFonts w:ascii="Times New Roman" w:hAnsi="Times New Roman"/>
        </w:rPr>
      </w:pPr>
    </w:p>
    <w:p w:rsidR="00817E88" w:rsidRPr="003A0785" w:rsidRDefault="00817E88" w:rsidP="00817E88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f.</w:t>
      </w:r>
      <w:r w:rsidR="002577B6" w:rsidRPr="003A0785">
        <w:rPr>
          <w:rFonts w:ascii="Times New Roman" w:hAnsi="Times New Roman"/>
          <w:lang w:val="en-US"/>
        </w:rPr>
        <w:t xml:space="preserve">  </w:t>
      </w:r>
      <w:r w:rsidRPr="003A0785">
        <w:rPr>
          <w:rFonts w:ascii="Times New Roman" w:hAnsi="Times New Roman"/>
          <w:lang w:val="en-US"/>
        </w:rPr>
        <w:t xml:space="preserve"> </w:t>
      </w:r>
      <w:r w:rsidR="00485ED3" w:rsidRPr="003A0785">
        <w:rPr>
          <w:rFonts w:ascii="Times New Roman" w:hAnsi="Times New Roman"/>
          <w:lang w:val="en-US"/>
        </w:rPr>
        <w:t xml:space="preserve">   </w:t>
      </w:r>
      <w:r w:rsidR="00EF726C" w:rsidRPr="003A0785">
        <w:rPr>
          <w:rFonts w:ascii="Times New Roman" w:hAnsi="Times New Roman"/>
          <w:lang w:val="en-US"/>
        </w:rPr>
        <w:t xml:space="preserve"> </w:t>
      </w:r>
      <w:r w:rsidR="00485ED3" w:rsidRPr="003A0785">
        <w:rPr>
          <w:rFonts w:ascii="Times New Roman" w:hAnsi="Times New Roman"/>
          <w:lang w:val="en-US"/>
        </w:rPr>
        <w:t xml:space="preserve"> 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Universitetin Mesdhetar t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 xml:space="preserve"> Tiran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>s</w:t>
      </w:r>
    </w:p>
    <w:p w:rsidR="00716B77" w:rsidRPr="003A0785" w:rsidRDefault="00716B77" w:rsidP="00716B7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 "Studime psikosociale"</w:t>
      </w:r>
    </w:p>
    <w:p w:rsidR="00C4190D" w:rsidRPr="003A0785" w:rsidRDefault="00C4190D" w:rsidP="00DC0A9C">
      <w:pPr>
        <w:pStyle w:val="ListParagraph"/>
        <w:jc w:val="both"/>
        <w:rPr>
          <w:rFonts w:ascii="Times New Roman" w:hAnsi="Times New Roman"/>
          <w:color w:val="FF0000"/>
          <w:highlight w:val="yellow"/>
        </w:rPr>
      </w:pPr>
    </w:p>
    <w:p w:rsidR="000712DF" w:rsidRPr="003A0785" w:rsidRDefault="000712DF" w:rsidP="000712DF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g.  </w:t>
      </w:r>
      <w:r w:rsidR="00485ED3" w:rsidRPr="003A0785">
        <w:rPr>
          <w:rFonts w:ascii="Times New Roman" w:hAnsi="Times New Roman"/>
          <w:lang w:val="en-US"/>
        </w:rPr>
        <w:t xml:space="preserve">     </w:t>
      </w:r>
      <w:r w:rsidR="00EF726C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Kolegjin Universitar “Luarasi”</w:t>
      </w:r>
    </w:p>
    <w:p w:rsidR="000712DF" w:rsidRPr="003A0785" w:rsidRDefault="000712DF" w:rsidP="000712D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Bsc."Drejt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si";</w:t>
      </w:r>
    </w:p>
    <w:p w:rsidR="000712DF" w:rsidRPr="003A0785" w:rsidRDefault="000712DF" w:rsidP="000712DF">
      <w:pPr>
        <w:jc w:val="both"/>
        <w:rPr>
          <w:rFonts w:ascii="Times New Roman" w:hAnsi="Times New Roman"/>
          <w:color w:val="FF0000"/>
        </w:rPr>
      </w:pPr>
    </w:p>
    <w:p w:rsidR="000712DF" w:rsidRPr="003A0785" w:rsidRDefault="000712DF" w:rsidP="000712DF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gj</w:t>
      </w:r>
      <w:r w:rsidRPr="003A0785">
        <w:rPr>
          <w:rFonts w:ascii="Times New Roman" w:hAnsi="Times New Roman"/>
          <w:color w:val="000000" w:themeColor="text1"/>
        </w:rPr>
        <w:t>.</w:t>
      </w:r>
      <w:r w:rsidRPr="003A0785">
        <w:rPr>
          <w:rFonts w:ascii="Times New Roman" w:hAnsi="Times New Roman"/>
          <w:color w:val="FF0000"/>
        </w:rPr>
        <w:t xml:space="preserve"> </w:t>
      </w:r>
      <w:r w:rsidR="00EF726C" w:rsidRPr="003A0785">
        <w:rPr>
          <w:rFonts w:ascii="Times New Roman" w:hAnsi="Times New Roman"/>
          <w:color w:val="FF0000"/>
        </w:rPr>
        <w:t xml:space="preserve">      </w:t>
      </w:r>
      <w:r w:rsidRPr="003A0785">
        <w:rPr>
          <w:rFonts w:ascii="Times New Roman" w:hAnsi="Times New Roman"/>
          <w:b/>
        </w:rPr>
        <w:t>Në Universitetin “Polis”</w:t>
      </w:r>
    </w:p>
    <w:p w:rsidR="000712DF" w:rsidRPr="003A0785" w:rsidRDefault="00EF726C" w:rsidP="000712D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Bsc."Studime mjedisore"</w:t>
      </w:r>
    </w:p>
    <w:p w:rsidR="000712DF" w:rsidRPr="003A0785" w:rsidRDefault="000712DF" w:rsidP="000712D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Bsc."Art Dizajn"</w:t>
      </w:r>
    </w:p>
    <w:p w:rsidR="00A959CB" w:rsidRPr="003A0785" w:rsidRDefault="00A959CB" w:rsidP="00A959CB">
      <w:pPr>
        <w:pStyle w:val="ListParagraph"/>
        <w:jc w:val="both"/>
        <w:rPr>
          <w:rFonts w:ascii="Times New Roman" w:hAnsi="Times New Roman"/>
        </w:rPr>
      </w:pPr>
    </w:p>
    <w:p w:rsidR="00FF5F61" w:rsidRPr="003A0785" w:rsidRDefault="00FF5F61" w:rsidP="00FF5F61">
      <w:p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</w:rPr>
        <w:t>h.</w:t>
      </w:r>
      <w:r w:rsidRPr="003A0785">
        <w:rPr>
          <w:rFonts w:ascii="Times New Roman" w:hAnsi="Times New Roman"/>
          <w:color w:val="FF0000"/>
        </w:rPr>
        <w:t xml:space="preserve"> </w:t>
      </w:r>
      <w:r w:rsidR="00EF726C" w:rsidRPr="003A0785">
        <w:rPr>
          <w:rFonts w:ascii="Times New Roman" w:hAnsi="Times New Roman"/>
          <w:color w:val="FF0000"/>
        </w:rPr>
        <w:t xml:space="preserve">       </w:t>
      </w:r>
      <w:r w:rsidR="00BF351F" w:rsidRPr="003A0785">
        <w:rPr>
          <w:rFonts w:ascii="Times New Roman" w:hAnsi="Times New Roman"/>
          <w:b/>
          <w:lang w:val="en-US"/>
        </w:rPr>
        <w:t>Në</w:t>
      </w:r>
      <w:r w:rsidR="00F53BAC" w:rsidRPr="003A0785">
        <w:rPr>
          <w:rFonts w:ascii="Times New Roman" w:hAnsi="Times New Roman"/>
          <w:color w:val="FF0000"/>
        </w:rPr>
        <w:t xml:space="preserve"> </w:t>
      </w:r>
      <w:r w:rsidRPr="003A0785">
        <w:rPr>
          <w:rFonts w:ascii="Times New Roman" w:hAnsi="Times New Roman"/>
          <w:b/>
          <w:color w:val="000000" w:themeColor="text1"/>
        </w:rPr>
        <w:t>Universiteti “Aldent</w:t>
      </w:r>
      <w:r w:rsidRPr="003A0785">
        <w:rPr>
          <w:rFonts w:ascii="Times New Roman" w:hAnsi="Times New Roman"/>
          <w:color w:val="000000" w:themeColor="text1"/>
        </w:rPr>
        <w:t>”</w:t>
      </w:r>
    </w:p>
    <w:p w:rsidR="00FF5F61" w:rsidRPr="003A0785" w:rsidRDefault="00FF5F61" w:rsidP="00F53BAC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 xml:space="preserve">Bsc. </w:t>
      </w:r>
      <w:r w:rsidR="00161E08" w:rsidRPr="003A0785">
        <w:rPr>
          <w:rFonts w:ascii="Times New Roman" w:hAnsi="Times New Roman"/>
          <w:color w:val="000000" w:themeColor="text1"/>
        </w:rPr>
        <w:t>“</w:t>
      </w:r>
      <w:r w:rsidRPr="003A0785">
        <w:rPr>
          <w:rFonts w:ascii="Times New Roman" w:hAnsi="Times New Roman"/>
          <w:color w:val="000000" w:themeColor="text1"/>
        </w:rPr>
        <w:t>Teknik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 xml:space="preserve"> </w:t>
      </w:r>
      <w:r w:rsidR="00161E08" w:rsidRPr="003A0785">
        <w:rPr>
          <w:rFonts w:ascii="Times New Roman" w:hAnsi="Times New Roman"/>
          <w:color w:val="000000" w:themeColor="text1"/>
        </w:rPr>
        <w:t>laboratori mjek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="00161E08" w:rsidRPr="003A0785">
        <w:rPr>
          <w:rFonts w:ascii="Times New Roman" w:hAnsi="Times New Roman"/>
          <w:color w:val="000000" w:themeColor="text1"/>
        </w:rPr>
        <w:t>sor”</w:t>
      </w:r>
    </w:p>
    <w:p w:rsidR="000712DF" w:rsidRPr="003A0785" w:rsidRDefault="000712DF" w:rsidP="00A959CB">
      <w:pPr>
        <w:jc w:val="both"/>
        <w:rPr>
          <w:rFonts w:ascii="Times New Roman" w:hAnsi="Times New Roman"/>
          <w:color w:val="000000" w:themeColor="text1"/>
        </w:rPr>
      </w:pPr>
    </w:p>
    <w:p w:rsidR="00A959CB" w:rsidRPr="003A0785" w:rsidRDefault="00A959CB" w:rsidP="00A959CB">
      <w:pPr>
        <w:jc w:val="both"/>
        <w:rPr>
          <w:rFonts w:ascii="Times New Roman" w:hAnsi="Times New Roman"/>
          <w:b/>
          <w:color w:val="000000" w:themeColor="text1"/>
        </w:rPr>
      </w:pPr>
      <w:r w:rsidRPr="003A0785">
        <w:rPr>
          <w:rFonts w:ascii="Times New Roman" w:hAnsi="Times New Roman"/>
          <w:b/>
          <w:color w:val="000000" w:themeColor="text1"/>
        </w:rPr>
        <w:t xml:space="preserve">i. </w:t>
      </w:r>
      <w:r w:rsidR="003D6C6E" w:rsidRPr="003A0785">
        <w:rPr>
          <w:rFonts w:ascii="Times New Roman" w:hAnsi="Times New Roman"/>
          <w:b/>
          <w:color w:val="000000" w:themeColor="text1"/>
        </w:rPr>
        <w:t xml:space="preserve"> </w:t>
      </w:r>
      <w:r w:rsidR="004F3C72" w:rsidRPr="003A0785">
        <w:rPr>
          <w:rFonts w:ascii="Times New Roman" w:hAnsi="Times New Roman"/>
          <w:b/>
          <w:color w:val="000000" w:themeColor="text1"/>
        </w:rPr>
        <w:t xml:space="preserve">      </w:t>
      </w:r>
      <w:r w:rsidR="003D6C6E" w:rsidRPr="003A0785">
        <w:rPr>
          <w:rFonts w:ascii="Times New Roman" w:hAnsi="Times New Roman"/>
          <w:b/>
          <w:color w:val="000000" w:themeColor="text1"/>
        </w:rPr>
        <w:t xml:space="preserve"> </w:t>
      </w:r>
      <w:r w:rsidR="00BF351F" w:rsidRPr="003A0785">
        <w:rPr>
          <w:rFonts w:ascii="Times New Roman" w:hAnsi="Times New Roman"/>
          <w:b/>
          <w:lang w:val="en-US"/>
        </w:rPr>
        <w:t>Në</w:t>
      </w:r>
      <w:r w:rsidR="00BF351F" w:rsidRPr="003A0785">
        <w:rPr>
          <w:rFonts w:ascii="Times New Roman" w:hAnsi="Times New Roman"/>
          <w:b/>
          <w:color w:val="000000" w:themeColor="text1"/>
        </w:rPr>
        <w:t xml:space="preserve"> </w:t>
      </w:r>
      <w:r w:rsidRPr="003A0785">
        <w:rPr>
          <w:rFonts w:ascii="Times New Roman" w:hAnsi="Times New Roman"/>
          <w:b/>
          <w:color w:val="000000" w:themeColor="text1"/>
        </w:rPr>
        <w:t>Kolegji</w:t>
      </w:r>
      <w:r w:rsidR="004F3C72" w:rsidRPr="003A0785">
        <w:rPr>
          <w:rFonts w:ascii="Times New Roman" w:hAnsi="Times New Roman"/>
          <w:b/>
          <w:color w:val="000000" w:themeColor="text1"/>
        </w:rPr>
        <w:t>n</w:t>
      </w:r>
      <w:r w:rsidRPr="003A0785">
        <w:rPr>
          <w:rFonts w:ascii="Times New Roman" w:hAnsi="Times New Roman"/>
          <w:b/>
          <w:color w:val="000000" w:themeColor="text1"/>
        </w:rPr>
        <w:t xml:space="preserve"> Universitar “Logos”</w:t>
      </w:r>
    </w:p>
    <w:p w:rsidR="00A959CB" w:rsidRPr="003A0785" w:rsidRDefault="00182D7A" w:rsidP="00182D7A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Bsc. “Financ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>-kontabilitet”</w:t>
      </w:r>
    </w:p>
    <w:p w:rsidR="006B46A4" w:rsidRPr="003A0785" w:rsidRDefault="006B46A4" w:rsidP="006B46A4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6B46A4" w:rsidRPr="003A0785" w:rsidRDefault="00EC0C03" w:rsidP="006B46A4">
      <w:p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k</w:t>
      </w:r>
      <w:r w:rsidR="006B46A4" w:rsidRPr="003A0785">
        <w:rPr>
          <w:rFonts w:ascii="Times New Roman" w:hAnsi="Times New Roman"/>
          <w:color w:val="000000" w:themeColor="text1"/>
        </w:rPr>
        <w:t xml:space="preserve">. </w:t>
      </w:r>
      <w:r w:rsidR="004F3C72" w:rsidRPr="003A0785">
        <w:rPr>
          <w:rFonts w:ascii="Times New Roman" w:hAnsi="Times New Roman"/>
          <w:color w:val="000000" w:themeColor="text1"/>
        </w:rPr>
        <w:t xml:space="preserve">       </w:t>
      </w:r>
      <w:r w:rsidR="00BF351F" w:rsidRPr="003A0785">
        <w:rPr>
          <w:rFonts w:ascii="Times New Roman" w:hAnsi="Times New Roman"/>
          <w:b/>
          <w:lang w:val="en-US"/>
        </w:rPr>
        <w:t>Në</w:t>
      </w:r>
      <w:r w:rsidR="00BF351F" w:rsidRPr="003A0785">
        <w:rPr>
          <w:rFonts w:ascii="Times New Roman" w:hAnsi="Times New Roman"/>
          <w:b/>
          <w:color w:val="000000" w:themeColor="text1"/>
        </w:rPr>
        <w:t xml:space="preserve"> </w:t>
      </w:r>
      <w:r w:rsidR="006B46A4" w:rsidRPr="003A0785">
        <w:rPr>
          <w:rFonts w:ascii="Times New Roman" w:hAnsi="Times New Roman"/>
          <w:b/>
          <w:color w:val="000000" w:themeColor="text1"/>
        </w:rPr>
        <w:t>Universiteti</w:t>
      </w:r>
      <w:r w:rsidR="004F3C72" w:rsidRPr="003A0785">
        <w:rPr>
          <w:rFonts w:ascii="Times New Roman" w:hAnsi="Times New Roman"/>
          <w:b/>
          <w:color w:val="000000" w:themeColor="text1"/>
        </w:rPr>
        <w:t>n</w:t>
      </w:r>
      <w:r w:rsidR="006B46A4" w:rsidRPr="003A0785">
        <w:rPr>
          <w:rFonts w:ascii="Times New Roman" w:hAnsi="Times New Roman"/>
          <w:b/>
          <w:color w:val="000000" w:themeColor="text1"/>
        </w:rPr>
        <w:t xml:space="preserve"> “</w:t>
      </w:r>
      <w:r w:rsidR="004D4818" w:rsidRPr="003A0785">
        <w:rPr>
          <w:rFonts w:ascii="Times New Roman" w:hAnsi="Times New Roman"/>
          <w:b/>
          <w:color w:val="000000" w:themeColor="text1"/>
        </w:rPr>
        <w:t>Marin Barleti</w:t>
      </w:r>
      <w:r w:rsidR="006B46A4" w:rsidRPr="003A0785">
        <w:rPr>
          <w:rFonts w:ascii="Times New Roman" w:hAnsi="Times New Roman"/>
          <w:color w:val="000000" w:themeColor="text1"/>
        </w:rPr>
        <w:t>”</w:t>
      </w:r>
    </w:p>
    <w:p w:rsidR="006B46A4" w:rsidRPr="003A0785" w:rsidRDefault="006B46A4" w:rsidP="004D481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Bsc. “</w:t>
      </w:r>
      <w:r w:rsidR="004D4818" w:rsidRPr="003A0785">
        <w:rPr>
          <w:rFonts w:ascii="Times New Roman" w:hAnsi="Times New Roman"/>
          <w:color w:val="000000" w:themeColor="text1"/>
        </w:rPr>
        <w:t>Psikologji”</w:t>
      </w:r>
    </w:p>
    <w:p w:rsidR="00EC0C03" w:rsidRPr="003A0785" w:rsidRDefault="004D4818" w:rsidP="00EC0C03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Bsc. “Drejt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>s</w:t>
      </w:r>
      <w:r w:rsidR="00EC0C03" w:rsidRPr="003A0785">
        <w:rPr>
          <w:rFonts w:ascii="Times New Roman" w:hAnsi="Times New Roman"/>
          <w:color w:val="000000" w:themeColor="text1"/>
        </w:rPr>
        <w:t>i”</w:t>
      </w:r>
    </w:p>
    <w:p w:rsidR="00EC0C03" w:rsidRPr="003A0785" w:rsidRDefault="00EC0C03" w:rsidP="00EC0C03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EC0C03" w:rsidRPr="003A0785" w:rsidRDefault="00EC0C03" w:rsidP="00EC0C03">
      <w:pPr>
        <w:jc w:val="both"/>
        <w:rPr>
          <w:rFonts w:ascii="Times New Roman" w:hAnsi="Times New Roman"/>
          <w:b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 xml:space="preserve">L . </w:t>
      </w:r>
      <w:r w:rsidR="004F3C72" w:rsidRPr="003A0785">
        <w:rPr>
          <w:rFonts w:ascii="Times New Roman" w:hAnsi="Times New Roman"/>
          <w:color w:val="000000" w:themeColor="text1"/>
        </w:rPr>
        <w:t xml:space="preserve">      </w:t>
      </w:r>
      <w:r w:rsidR="00BF351F" w:rsidRPr="003A0785">
        <w:rPr>
          <w:rFonts w:ascii="Times New Roman" w:hAnsi="Times New Roman"/>
          <w:b/>
          <w:lang w:val="en-US"/>
        </w:rPr>
        <w:t>Në</w:t>
      </w:r>
      <w:r w:rsidR="00BF351F" w:rsidRPr="003A0785">
        <w:rPr>
          <w:rFonts w:ascii="Times New Roman" w:hAnsi="Times New Roman"/>
          <w:b/>
          <w:color w:val="000000" w:themeColor="text1"/>
        </w:rPr>
        <w:t xml:space="preserve"> </w:t>
      </w:r>
      <w:r w:rsidRPr="003A0785">
        <w:rPr>
          <w:rFonts w:ascii="Times New Roman" w:hAnsi="Times New Roman"/>
          <w:b/>
          <w:color w:val="000000" w:themeColor="text1"/>
        </w:rPr>
        <w:t>Kolegji universitar “Qiriazi”</w:t>
      </w:r>
    </w:p>
    <w:p w:rsidR="00EC0C03" w:rsidRPr="003A0785" w:rsidRDefault="00071658" w:rsidP="0007165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Bsc. “Drejtues finance”</w:t>
      </w:r>
    </w:p>
    <w:p w:rsidR="00071658" w:rsidRPr="003A0785" w:rsidRDefault="00071658" w:rsidP="0007165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Bsc. “Menaxhim biznesi”</w:t>
      </w:r>
    </w:p>
    <w:p w:rsidR="00071658" w:rsidRPr="003A0785" w:rsidRDefault="00071658" w:rsidP="00071658">
      <w:pPr>
        <w:pStyle w:val="ListParagraph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Bsc. “E drejt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 xml:space="preserve"> biznesi”</w:t>
      </w:r>
    </w:p>
    <w:p w:rsidR="00EC0C03" w:rsidRPr="003A0785" w:rsidRDefault="00EC0C03" w:rsidP="0089474B">
      <w:pPr>
        <w:jc w:val="both"/>
        <w:rPr>
          <w:rFonts w:ascii="Times New Roman" w:hAnsi="Times New Roman"/>
          <w:color w:val="FF0000"/>
        </w:rPr>
      </w:pPr>
    </w:p>
    <w:p w:rsidR="000712DF" w:rsidRPr="003A0785" w:rsidRDefault="000712DF" w:rsidP="000712DF">
      <w:pPr>
        <w:jc w:val="both"/>
        <w:rPr>
          <w:rFonts w:ascii="Times New Roman" w:hAnsi="Times New Roman"/>
          <w:color w:val="FF0000"/>
          <w:highlight w:val="yellow"/>
        </w:rPr>
      </w:pPr>
    </w:p>
    <w:p w:rsidR="00DC0A9C" w:rsidRPr="003A0785" w:rsidRDefault="00DC0A9C" w:rsidP="00DC0A9C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EA35AD">
        <w:rPr>
          <w:rFonts w:eastAsia="Times New Roman"/>
          <w:b/>
          <w:i/>
          <w:color w:val="auto"/>
          <w:lang w:val="sq-AL"/>
        </w:rPr>
        <w:t>C</w:t>
      </w:r>
      <w:r w:rsidRPr="00EA35AD">
        <w:rPr>
          <w:rFonts w:eastAsia="Times New Roman"/>
          <w:i/>
          <w:color w:val="auto"/>
          <w:lang w:val="sq-AL"/>
        </w:rPr>
        <w:t xml:space="preserve"> </w:t>
      </w:r>
      <w:r w:rsidRPr="00EA35AD">
        <w:rPr>
          <w:rFonts w:eastAsia="Times New Roman"/>
          <w:b/>
          <w:i/>
          <w:color w:val="auto"/>
          <w:lang w:val="sq-AL"/>
        </w:rPr>
        <w:t>.Vlerësimi i jashtëm në kuadër të akreditimit të programeve të ciklit të dytë</w:t>
      </w:r>
      <w:r w:rsidRPr="003A0785">
        <w:rPr>
          <w:rFonts w:eastAsia="Times New Roman"/>
          <w:b/>
          <w:color w:val="auto"/>
          <w:lang w:val="sq-AL"/>
        </w:rPr>
        <w:t>:</w:t>
      </w:r>
    </w:p>
    <w:p w:rsidR="004F0E5C" w:rsidRPr="003A0785" w:rsidRDefault="004F0E5C" w:rsidP="00DC0A9C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DC0A9C" w:rsidRPr="003A0785" w:rsidRDefault="00DC0A9C" w:rsidP="00DC0A9C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3A0785">
        <w:rPr>
          <w:rFonts w:eastAsia="Times New Roman"/>
          <w:color w:val="auto"/>
          <w:lang w:val="sq-AL"/>
        </w:rPr>
        <w:t>a</w:t>
      </w:r>
      <w:r w:rsidRPr="003A0785">
        <w:rPr>
          <w:rFonts w:eastAsia="Times New Roman"/>
          <w:b/>
          <w:color w:val="auto"/>
          <w:lang w:val="sq-AL"/>
        </w:rPr>
        <w:t xml:space="preserve">.  </w:t>
      </w:r>
      <w:r w:rsidR="00972B16" w:rsidRPr="003A0785">
        <w:rPr>
          <w:rFonts w:eastAsia="Times New Roman"/>
          <w:b/>
          <w:color w:val="auto"/>
          <w:lang w:val="sq-AL"/>
        </w:rPr>
        <w:t xml:space="preserve">      </w:t>
      </w:r>
      <w:r w:rsidRPr="003A0785">
        <w:rPr>
          <w:rFonts w:eastAsia="Times New Roman"/>
          <w:b/>
          <w:color w:val="auto"/>
          <w:lang w:val="sq-AL"/>
        </w:rPr>
        <w:t>Në Universitetin “</w:t>
      </w:r>
      <w:r w:rsidR="004F0E5C" w:rsidRPr="003A0785">
        <w:rPr>
          <w:rFonts w:eastAsia="Times New Roman"/>
          <w:b/>
          <w:color w:val="auto"/>
          <w:lang w:val="sq-AL"/>
        </w:rPr>
        <w:t>Polis</w:t>
      </w:r>
      <w:r w:rsidRPr="003A0785">
        <w:rPr>
          <w:rFonts w:eastAsia="Times New Roman"/>
          <w:b/>
          <w:color w:val="auto"/>
          <w:lang w:val="sq-AL"/>
        </w:rPr>
        <w:t>”</w:t>
      </w:r>
    </w:p>
    <w:p w:rsidR="000712DF" w:rsidRPr="003A0785" w:rsidRDefault="000712DF" w:rsidP="000712D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"Dizajn parametrik" me profile</w:t>
      </w:r>
    </w:p>
    <w:p w:rsidR="000712DF" w:rsidRPr="003A0785" w:rsidRDefault="000712DF" w:rsidP="000712D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"Politikat e zhvillimit te teritorit" me profile</w:t>
      </w:r>
    </w:p>
    <w:p w:rsidR="008D7D93" w:rsidRPr="003A0785" w:rsidRDefault="008D7D93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Msc."Menaxhim mjedisor urban"'</w:t>
      </w:r>
    </w:p>
    <w:p w:rsidR="008D7D93" w:rsidRPr="003A0785" w:rsidRDefault="008D7D93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Msc."Dizajn </w:t>
      </w:r>
      <w:r w:rsidR="00972B16" w:rsidRPr="003A0785">
        <w:rPr>
          <w:rFonts w:ascii="Times New Roman" w:hAnsi="Times New Roman"/>
          <w:lang w:val="en-US"/>
        </w:rPr>
        <w:t>i</w:t>
      </w:r>
      <w:r w:rsidRPr="003A0785">
        <w:rPr>
          <w:rFonts w:ascii="Times New Roman" w:hAnsi="Times New Roman"/>
          <w:lang w:val="en-US"/>
        </w:rPr>
        <w:t xml:space="preserve"> aplikuar"</w:t>
      </w:r>
    </w:p>
    <w:p w:rsidR="008D7D93" w:rsidRPr="003A0785" w:rsidRDefault="008D7D93" w:rsidP="008D7D93">
      <w:pPr>
        <w:jc w:val="both"/>
        <w:rPr>
          <w:rFonts w:ascii="Times New Roman" w:hAnsi="Times New Roman"/>
        </w:rPr>
      </w:pPr>
    </w:p>
    <w:p w:rsidR="000712DF" w:rsidRPr="003A0785" w:rsidRDefault="000712DF" w:rsidP="008934F8">
      <w:pPr>
        <w:pStyle w:val="ListParagraph"/>
        <w:jc w:val="both"/>
        <w:rPr>
          <w:rFonts w:ascii="Times New Roman" w:hAnsi="Times New Roman"/>
        </w:rPr>
      </w:pPr>
    </w:p>
    <w:p w:rsidR="008934F8" w:rsidRPr="003A0785" w:rsidRDefault="008934F8" w:rsidP="008934F8">
      <w:pPr>
        <w:jc w:val="both"/>
        <w:rPr>
          <w:rFonts w:ascii="Times New Roman" w:hAnsi="Times New Roman"/>
          <w:u w:val="single"/>
        </w:rPr>
      </w:pPr>
      <w:r w:rsidRPr="003A0785">
        <w:rPr>
          <w:rFonts w:ascii="Times New Roman" w:hAnsi="Times New Roman"/>
          <w:lang w:val="en-US"/>
        </w:rPr>
        <w:t>b</w:t>
      </w:r>
      <w:r w:rsidRPr="003A0785">
        <w:rPr>
          <w:rFonts w:ascii="Times New Roman" w:hAnsi="Times New Roman"/>
          <w:b/>
          <w:lang w:val="en-US"/>
        </w:rPr>
        <w:t>.</w:t>
      </w:r>
      <w:r w:rsidR="00F15586" w:rsidRPr="003A0785">
        <w:rPr>
          <w:rFonts w:ascii="Times New Roman" w:hAnsi="Times New Roman"/>
          <w:b/>
          <w:lang w:val="en-US"/>
        </w:rPr>
        <w:t xml:space="preserve">  </w:t>
      </w:r>
      <w:r w:rsidR="00972B16" w:rsidRPr="003A0785">
        <w:rPr>
          <w:rFonts w:ascii="Times New Roman" w:hAnsi="Times New Roman"/>
          <w:b/>
          <w:lang w:val="en-US"/>
        </w:rPr>
        <w:t xml:space="preserve">     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Kolegjin Universitar “Luarasi”</w:t>
      </w:r>
    </w:p>
    <w:p w:rsidR="008934F8" w:rsidRPr="003A0785" w:rsidRDefault="008934F8" w:rsidP="008934F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"Menaxhim sigurimesh"</w:t>
      </w:r>
    </w:p>
    <w:p w:rsidR="008D7D93" w:rsidRPr="003A0785" w:rsidRDefault="008D7D93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 1 vjecar "Siguria dhe rendi publik"</w:t>
      </w:r>
    </w:p>
    <w:p w:rsidR="00407F63" w:rsidRPr="003A0785" w:rsidRDefault="00407F63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Mp. 1 vjecar “Kontabilitet”</w:t>
      </w:r>
    </w:p>
    <w:p w:rsidR="00407F63" w:rsidRPr="003A0785" w:rsidRDefault="00407F63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Mp. 1 vjecar “Financ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dhe m</w:t>
      </w:r>
      <w:r w:rsidR="0029385A" w:rsidRPr="003A0785">
        <w:rPr>
          <w:rFonts w:ascii="Times New Roman" w:hAnsi="Times New Roman"/>
          <w:color w:val="000000" w:themeColor="text1"/>
          <w:lang w:val="en-US"/>
        </w:rPr>
        <w:t>e</w:t>
      </w:r>
      <w:r w:rsidRPr="003A0785">
        <w:rPr>
          <w:rFonts w:ascii="Times New Roman" w:hAnsi="Times New Roman"/>
          <w:color w:val="000000" w:themeColor="text1"/>
          <w:lang w:val="en-US"/>
        </w:rPr>
        <w:t>naxhim risku”</w:t>
      </w:r>
    </w:p>
    <w:p w:rsidR="00407F63" w:rsidRPr="003A0785" w:rsidRDefault="00407F63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Mp. 1 vjecar “</w:t>
      </w:r>
      <w:r w:rsidR="00FF074D" w:rsidRPr="003A0785">
        <w:rPr>
          <w:rFonts w:ascii="Times New Roman" w:hAnsi="Times New Roman"/>
          <w:color w:val="000000" w:themeColor="text1"/>
          <w:lang w:val="en-US"/>
        </w:rPr>
        <w:t>Marketing dhe reklam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="00FF074D" w:rsidRPr="003A0785">
        <w:rPr>
          <w:rFonts w:ascii="Times New Roman" w:hAnsi="Times New Roman"/>
          <w:color w:val="000000" w:themeColor="text1"/>
          <w:lang w:val="en-US"/>
        </w:rPr>
        <w:t>”</w:t>
      </w:r>
    </w:p>
    <w:p w:rsidR="008E0365" w:rsidRPr="003A0785" w:rsidRDefault="008E0365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“E drejt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penale”</w:t>
      </w:r>
    </w:p>
    <w:p w:rsidR="008E0365" w:rsidRPr="003A0785" w:rsidRDefault="004366AE" w:rsidP="008D7D9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</w:t>
      </w:r>
      <w:r w:rsidR="008E0365" w:rsidRPr="003A0785">
        <w:rPr>
          <w:rFonts w:ascii="Times New Roman" w:hAnsi="Times New Roman"/>
          <w:color w:val="000000" w:themeColor="text1"/>
          <w:lang w:val="en-US"/>
        </w:rPr>
        <w:t>E drejt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="008E0365" w:rsidRPr="003A0785">
        <w:rPr>
          <w:rFonts w:ascii="Times New Roman" w:hAnsi="Times New Roman"/>
          <w:color w:val="000000" w:themeColor="text1"/>
          <w:lang w:val="en-US"/>
        </w:rPr>
        <w:t xml:space="preserve"> civile dhe tregtare”</w:t>
      </w:r>
    </w:p>
    <w:p w:rsidR="008D7D93" w:rsidRPr="003A0785" w:rsidRDefault="008D7D93" w:rsidP="008D7D93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BF131B" w:rsidRPr="003A0785" w:rsidRDefault="00BF131B" w:rsidP="00BF131B">
      <w:pPr>
        <w:jc w:val="both"/>
        <w:rPr>
          <w:rFonts w:ascii="Times New Roman" w:hAnsi="Times New Roman"/>
          <w:u w:val="single"/>
        </w:rPr>
      </w:pPr>
      <w:r w:rsidRPr="003A0785">
        <w:rPr>
          <w:rFonts w:ascii="Times New Roman" w:hAnsi="Times New Roman"/>
        </w:rPr>
        <w:lastRenderedPageBreak/>
        <w:t>c.</w:t>
      </w:r>
      <w:r w:rsidR="008B0ECC" w:rsidRPr="003A0785">
        <w:rPr>
          <w:rFonts w:ascii="Times New Roman" w:hAnsi="Times New Roman"/>
        </w:rPr>
        <w:t xml:space="preserve">    </w:t>
      </w:r>
      <w:r w:rsidR="004366AE" w:rsidRPr="003A0785">
        <w:rPr>
          <w:rFonts w:ascii="Times New Roman" w:hAnsi="Times New Roman"/>
        </w:rPr>
        <w:t xml:space="preserve">    </w:t>
      </w:r>
      <w:r w:rsidRPr="003A0785">
        <w:rPr>
          <w:rFonts w:ascii="Times New Roman" w:hAnsi="Times New Roman"/>
          <w:b/>
        </w:rPr>
        <w:t>Në Universitetin “Albanian University”</w:t>
      </w:r>
    </w:p>
    <w:p w:rsidR="00BF131B" w:rsidRPr="003A0785" w:rsidRDefault="00BF131B" w:rsidP="00BF131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"Psikologji klinike"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 xml:space="preserve">Mp.1 vjecar "E drejte private"; 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Mp.1 vjecar "Shkenca penale"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Mp. 1 vjecar "Qeverisje dhe administrim publik"; 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"Interier Dizajn"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Mp.1 vjecar "Psikologji shkollore"; 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Pedagogji" me profile a.Didaktike; b.Menaxhim Arsimi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Mp.1vjecar "Administrim biznesi"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Mp.1vjecar "Menaxhim bankar dhe financiar"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 1 vjecar "Infermieri Kirurgjikale"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 1 vjecar "Terapi manuale"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"Sistemet e energjis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"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Msc."Administrim publik" me profile: a.Politika publike dhe BE; b.Politika publike dhe qeverisje;</w:t>
      </w:r>
    </w:p>
    <w:p w:rsidR="00A9116A" w:rsidRPr="003A0785" w:rsidRDefault="000833C2" w:rsidP="003F33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“Shkenca juridike” me profile:</w:t>
      </w:r>
      <w:r w:rsidR="00A9116A" w:rsidRPr="003A0785">
        <w:rPr>
          <w:rFonts w:ascii="Times New Roman" w:hAnsi="Times New Roman"/>
          <w:color w:val="000000" w:themeColor="text1"/>
          <w:lang w:val="en-US"/>
        </w:rPr>
        <w:t xml:space="preserve"> </w:t>
      </w:r>
      <w:r w:rsidR="00A9116A" w:rsidRPr="003A0785">
        <w:rPr>
          <w:rFonts w:ascii="Times New Roman" w:hAnsi="Times New Roman"/>
          <w:color w:val="000000" w:themeColor="text1"/>
        </w:rPr>
        <w:t>a. Marrëdhënie ndërkombëtare; b. E drejtë publike dhe administrative; c. E drejtë private; ç. E drejtë ndërkombëtare dhe Bashkimi Evropian; d. E drejtë penale;</w:t>
      </w:r>
    </w:p>
    <w:p w:rsidR="00A55579" w:rsidRPr="003A0785" w:rsidRDefault="008B0ECC" w:rsidP="00A55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Msc.integruar, Farmaci</w:t>
      </w:r>
    </w:p>
    <w:p w:rsidR="00A55579" w:rsidRPr="003A0785" w:rsidRDefault="00A55579" w:rsidP="00A55579">
      <w:pPr>
        <w:pStyle w:val="ListParagraph"/>
        <w:jc w:val="both"/>
        <w:rPr>
          <w:rFonts w:ascii="Times New Roman" w:hAnsi="Times New Roman"/>
        </w:rPr>
      </w:pPr>
    </w:p>
    <w:p w:rsidR="00FD0438" w:rsidRPr="003A0785" w:rsidRDefault="00FD0438" w:rsidP="00FD0438">
      <w:pPr>
        <w:jc w:val="both"/>
        <w:rPr>
          <w:rFonts w:ascii="Times New Roman" w:hAnsi="Times New Roman"/>
          <w:lang w:val="en-US"/>
        </w:rPr>
      </w:pPr>
    </w:p>
    <w:p w:rsidR="00FD0438" w:rsidRPr="003A0785" w:rsidRDefault="00FD0438" w:rsidP="00FD0438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d. </w:t>
      </w:r>
      <w:r w:rsidR="008B0ECC" w:rsidRPr="003A0785">
        <w:rPr>
          <w:rFonts w:ascii="Times New Roman" w:hAnsi="Times New Roman"/>
          <w:lang w:val="en-US"/>
        </w:rPr>
        <w:t xml:space="preserve">   </w:t>
      </w:r>
      <w:r w:rsidR="009F74DB" w:rsidRPr="003A0785">
        <w:rPr>
          <w:rFonts w:ascii="Times New Roman" w:hAnsi="Times New Roman"/>
          <w:lang w:val="en-US"/>
        </w:rPr>
        <w:t xml:space="preserve">   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Shluj “Marin Barleti”</w:t>
      </w:r>
    </w:p>
    <w:p w:rsidR="00FD0438" w:rsidRPr="003A0785" w:rsidRDefault="00FD0438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Mp.1vjecar "Shkenca juridike me profile</w:t>
      </w:r>
    </w:p>
    <w:p w:rsidR="002A7FD4" w:rsidRPr="003A0785" w:rsidRDefault="00D32103" w:rsidP="00FD043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A0785">
        <w:rPr>
          <w:rFonts w:ascii="Times New Roman" w:hAnsi="Times New Roman"/>
          <w:color w:val="000000" w:themeColor="text1"/>
          <w:lang w:val="en-US"/>
        </w:rPr>
        <w:t xml:space="preserve">Mp. “Menaxhim </w:t>
      </w:r>
      <w:r w:rsidR="004048B9" w:rsidRPr="003A0785">
        <w:rPr>
          <w:rFonts w:ascii="Times New Roman" w:hAnsi="Times New Roman"/>
          <w:color w:val="000000" w:themeColor="text1"/>
          <w:lang w:val="en-US"/>
        </w:rPr>
        <w:t>i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teknologjis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dhe informacionit”</w:t>
      </w:r>
    </w:p>
    <w:p w:rsidR="00D52DB1" w:rsidRPr="003A0785" w:rsidRDefault="00D52DB1" w:rsidP="00D52DB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Integruar "Arkitekturë"</w:t>
      </w:r>
    </w:p>
    <w:p w:rsidR="00D52DB1" w:rsidRPr="003A0785" w:rsidRDefault="00D52DB1" w:rsidP="008729C0">
      <w:pPr>
        <w:pStyle w:val="ListParagraph"/>
        <w:jc w:val="both"/>
        <w:rPr>
          <w:rFonts w:ascii="Times New Roman" w:hAnsi="Times New Roman"/>
          <w:lang w:val="en-US"/>
        </w:rPr>
      </w:pPr>
    </w:p>
    <w:p w:rsidR="00FD0438" w:rsidRPr="003A0785" w:rsidRDefault="00FD0438" w:rsidP="00FD0438">
      <w:pPr>
        <w:jc w:val="both"/>
        <w:rPr>
          <w:rFonts w:ascii="Times New Roman" w:hAnsi="Times New Roman"/>
        </w:rPr>
      </w:pPr>
    </w:p>
    <w:p w:rsidR="00846C7E" w:rsidRPr="003A0785" w:rsidRDefault="00E406D1" w:rsidP="00E406D1">
      <w:pPr>
        <w:jc w:val="both"/>
        <w:rPr>
          <w:rFonts w:ascii="Times New Roman" w:hAnsi="Times New Roman"/>
          <w:u w:val="single"/>
        </w:rPr>
      </w:pPr>
      <w:r w:rsidRPr="003A0785">
        <w:rPr>
          <w:rFonts w:ascii="Times New Roman" w:hAnsi="Times New Roman"/>
        </w:rPr>
        <w:t xml:space="preserve">e. </w:t>
      </w:r>
      <w:r w:rsidR="004048B9" w:rsidRPr="003A0785">
        <w:rPr>
          <w:rFonts w:ascii="Times New Roman" w:hAnsi="Times New Roman"/>
        </w:rPr>
        <w:t xml:space="preserve">      </w:t>
      </w:r>
      <w:r w:rsidR="002C5707" w:rsidRPr="003A0785">
        <w:rPr>
          <w:rFonts w:ascii="Times New Roman" w:hAnsi="Times New Roman"/>
        </w:rPr>
        <w:t xml:space="preserve"> </w:t>
      </w:r>
      <w:r w:rsidRPr="003A0785">
        <w:rPr>
          <w:rFonts w:ascii="Times New Roman" w:hAnsi="Times New Roman"/>
          <w:b/>
        </w:rPr>
        <w:t>N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 xml:space="preserve"> Kolegjin Universitar “Beder”</w:t>
      </w:r>
    </w:p>
    <w:p w:rsidR="00846C7E" w:rsidRPr="003A0785" w:rsidRDefault="00846C7E" w:rsidP="00846C7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</w:t>
      </w:r>
      <w:r w:rsidR="009A6E76" w:rsidRPr="003A0785">
        <w:rPr>
          <w:rFonts w:ascii="Times New Roman" w:hAnsi="Times New Roman"/>
          <w:lang w:val="en-US"/>
        </w:rPr>
        <w:t>.</w:t>
      </w:r>
      <w:r w:rsidRPr="003A0785">
        <w:rPr>
          <w:rFonts w:ascii="Times New Roman" w:hAnsi="Times New Roman"/>
          <w:lang w:val="en-US"/>
        </w:rPr>
        <w:t xml:space="preserve"> Shkenca komunikimi me profile Mar</w:t>
      </w:r>
      <w:r w:rsidR="000474F2" w:rsidRPr="003A0785">
        <w:rPr>
          <w:rFonts w:ascii="Times New Roman" w:hAnsi="Times New Roman"/>
          <w:lang w:val="en-US"/>
        </w:rPr>
        <w:t>ë</w:t>
      </w:r>
      <w:r w:rsidR="002C5707" w:rsidRPr="003A0785">
        <w:rPr>
          <w:rFonts w:ascii="Times New Roman" w:hAnsi="Times New Roman"/>
          <w:lang w:val="en-US"/>
        </w:rPr>
        <w:t>dh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nie nd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rkomb</w:t>
      </w:r>
      <w:r w:rsidR="00B54C53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tare , Gazetari</w:t>
      </w:r>
    </w:p>
    <w:p w:rsidR="00430696" w:rsidRPr="003A0785" w:rsidRDefault="0043069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Msc."Gjuh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dhe let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rsi angleze"</w:t>
      </w:r>
    </w:p>
    <w:p w:rsidR="00430696" w:rsidRPr="003A0785" w:rsidRDefault="0043069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Msc."Shkenca islame"</w:t>
      </w:r>
    </w:p>
    <w:p w:rsidR="00430696" w:rsidRPr="003A0785" w:rsidRDefault="009A6E7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Msc."Shkenca themelore islame"</w:t>
      </w:r>
    </w:p>
    <w:p w:rsidR="00430696" w:rsidRPr="003A0785" w:rsidRDefault="0043069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Msc."Psikologji k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shillimi dhe pedagogji"</w:t>
      </w:r>
    </w:p>
    <w:p w:rsidR="00430696" w:rsidRPr="003A0785" w:rsidRDefault="0043069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si" me profile:a.E 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penale; b.E 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nd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rkomb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tare</w:t>
      </w:r>
    </w:p>
    <w:p w:rsidR="00430696" w:rsidRPr="003A0785" w:rsidRDefault="00430696" w:rsidP="00430696">
      <w:pPr>
        <w:pStyle w:val="ListParagraph"/>
        <w:jc w:val="both"/>
        <w:rPr>
          <w:rFonts w:ascii="Times New Roman" w:hAnsi="Times New Roman"/>
        </w:rPr>
      </w:pPr>
    </w:p>
    <w:p w:rsidR="00430696" w:rsidRPr="003A0785" w:rsidRDefault="00430696" w:rsidP="00430696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f. </w:t>
      </w:r>
      <w:r w:rsidR="00AB2FC4" w:rsidRPr="003A0785">
        <w:rPr>
          <w:rFonts w:ascii="Times New Roman" w:hAnsi="Times New Roman"/>
          <w:lang w:val="en-US"/>
        </w:rPr>
        <w:t xml:space="preserve"> </w:t>
      </w:r>
      <w:r w:rsidR="009A6E76" w:rsidRPr="003A0785">
        <w:rPr>
          <w:rFonts w:ascii="Times New Roman" w:hAnsi="Times New Roman"/>
          <w:lang w:val="en-US"/>
        </w:rPr>
        <w:t xml:space="preserve">     </w:t>
      </w:r>
      <w:r w:rsidR="00AB2FC4" w:rsidRPr="003A0785">
        <w:rPr>
          <w:rFonts w:ascii="Times New Roman" w:hAnsi="Times New Roman"/>
          <w:lang w:val="en-US"/>
        </w:rPr>
        <w:t xml:space="preserve">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Universitetin Bujq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>sor t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 xml:space="preserve"> Tiran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>s</w:t>
      </w:r>
    </w:p>
    <w:p w:rsidR="00430696" w:rsidRPr="003A0785" w:rsidRDefault="0043069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 "Inxhinieri agromjedisi"</w:t>
      </w:r>
    </w:p>
    <w:p w:rsidR="00430696" w:rsidRPr="003A0785" w:rsidRDefault="0043069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 "Agromjedisi"</w:t>
      </w:r>
    </w:p>
    <w:p w:rsidR="00430696" w:rsidRPr="003A0785" w:rsidRDefault="00430696" w:rsidP="0043069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Msc."Mjek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 bimore"</w:t>
      </w:r>
    </w:p>
    <w:p w:rsidR="007C59F2" w:rsidRPr="003A0785" w:rsidRDefault="007C59F2" w:rsidP="00F172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“Inxhinieri pyjore”</w:t>
      </w:r>
    </w:p>
    <w:p w:rsidR="007C59F2" w:rsidRPr="003A0785" w:rsidRDefault="00951D7F" w:rsidP="00F172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“Menaxhim</w:t>
      </w:r>
      <w:r w:rsidR="0076705E" w:rsidRPr="003A0785">
        <w:rPr>
          <w:rFonts w:ascii="Times New Roman" w:hAnsi="Times New Roman"/>
          <w:color w:val="000000" w:themeColor="text1"/>
          <w:lang w:val="en-US"/>
        </w:rPr>
        <w:t xml:space="preserve"> agro</w:t>
      </w:r>
      <w:r w:rsidRPr="003A0785">
        <w:rPr>
          <w:rFonts w:ascii="Times New Roman" w:hAnsi="Times New Roman"/>
          <w:color w:val="000000" w:themeColor="text1"/>
          <w:lang w:val="en-US"/>
        </w:rPr>
        <w:t>biznesi” me profile</w:t>
      </w:r>
      <w:r w:rsidR="0076705E" w:rsidRPr="003A0785">
        <w:rPr>
          <w:rFonts w:ascii="Times New Roman" w:hAnsi="Times New Roman"/>
          <w:color w:val="000000" w:themeColor="text1"/>
          <w:lang w:val="en-US"/>
        </w:rPr>
        <w:t xml:space="preserve">: Administrim </w:t>
      </w:r>
      <w:r w:rsidR="00D462AE" w:rsidRPr="003A0785">
        <w:rPr>
          <w:rFonts w:ascii="Times New Roman" w:hAnsi="Times New Roman"/>
          <w:color w:val="000000" w:themeColor="text1"/>
          <w:lang w:val="en-US"/>
        </w:rPr>
        <w:t>i</w:t>
      </w:r>
      <w:r w:rsidR="0076705E" w:rsidRPr="003A0785">
        <w:rPr>
          <w:rFonts w:ascii="Times New Roman" w:hAnsi="Times New Roman"/>
          <w:color w:val="000000" w:themeColor="text1"/>
          <w:lang w:val="en-US"/>
        </w:rPr>
        <w:t xml:space="preserve"> nd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="0076705E" w:rsidRPr="003A0785">
        <w:rPr>
          <w:rFonts w:ascii="Times New Roman" w:hAnsi="Times New Roman"/>
          <w:color w:val="000000" w:themeColor="text1"/>
          <w:lang w:val="en-US"/>
        </w:rPr>
        <w:t>rmarrjeve</w:t>
      </w:r>
    </w:p>
    <w:p w:rsidR="00DE50EF" w:rsidRPr="003A0785" w:rsidRDefault="00DE50EF" w:rsidP="00F172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“Inxhinieri agroushqimore” me profile: a. Teknologji ushqimore</w:t>
      </w:r>
    </w:p>
    <w:p w:rsidR="00F17247" w:rsidRPr="003A0785" w:rsidRDefault="000D2B7D" w:rsidP="003F33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 xml:space="preserve">Mp. 1 vjecar “Menaxhimi </w:t>
      </w:r>
      <w:r w:rsidR="007A1BB4" w:rsidRPr="003A0785">
        <w:rPr>
          <w:rFonts w:ascii="Times New Roman" w:hAnsi="Times New Roman"/>
          <w:color w:val="000000" w:themeColor="text1"/>
          <w:lang w:val="en-US"/>
        </w:rPr>
        <w:t>i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nd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rmarrjeve” me profil: a. Menaxhim </w:t>
      </w:r>
      <w:r w:rsidR="007A1BB4" w:rsidRPr="003A0785">
        <w:rPr>
          <w:rFonts w:ascii="Times New Roman" w:hAnsi="Times New Roman"/>
          <w:color w:val="000000" w:themeColor="text1"/>
          <w:lang w:val="en-US"/>
        </w:rPr>
        <w:t>i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nd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>rmarrjeve t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agrobiznesit</w:t>
      </w:r>
    </w:p>
    <w:p w:rsidR="000D2B7D" w:rsidRPr="003A0785" w:rsidRDefault="000D2B7D" w:rsidP="000D2B7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lastRenderedPageBreak/>
        <w:t>Mp. 2 vjecar “Arkitektur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pejsazhi”</w:t>
      </w:r>
    </w:p>
    <w:p w:rsidR="001F5A83" w:rsidRPr="003A0785" w:rsidRDefault="001F5A83" w:rsidP="000D2B7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</w:t>
      </w:r>
      <w:r w:rsidR="00D462AE" w:rsidRPr="003A0785">
        <w:rPr>
          <w:rFonts w:ascii="Times New Roman" w:hAnsi="Times New Roman"/>
          <w:color w:val="000000" w:themeColor="text1"/>
          <w:lang w:val="en-US"/>
        </w:rPr>
        <w:t xml:space="preserve"> Integruar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“Mjek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>si veterinare”</w:t>
      </w:r>
    </w:p>
    <w:p w:rsidR="00846C7E" w:rsidRPr="003A0785" w:rsidRDefault="00846C7E" w:rsidP="00430696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805FB9" w:rsidRPr="003A0785" w:rsidRDefault="00805FB9" w:rsidP="00805FB9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 xml:space="preserve">g. </w:t>
      </w:r>
      <w:r w:rsidR="007A1BB4" w:rsidRPr="003A0785">
        <w:rPr>
          <w:rFonts w:ascii="Times New Roman" w:hAnsi="Times New Roman"/>
          <w:lang w:val="en-US"/>
        </w:rPr>
        <w:t xml:space="preserve"> </w:t>
      </w:r>
      <w:r w:rsidR="00D462AE" w:rsidRPr="003A0785">
        <w:rPr>
          <w:rFonts w:ascii="Times New Roman" w:hAnsi="Times New Roman"/>
          <w:lang w:val="en-US"/>
        </w:rPr>
        <w:t xml:space="preserve">     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Universitetin e Ne</w:t>
      </w:r>
      <w:r w:rsidR="00B3084A">
        <w:rPr>
          <w:rFonts w:ascii="Times New Roman" w:hAnsi="Times New Roman"/>
          <w:b/>
        </w:rPr>
        <w:t>w</w:t>
      </w:r>
      <w:r w:rsidRPr="003A0785">
        <w:rPr>
          <w:rFonts w:ascii="Times New Roman" w:hAnsi="Times New Roman"/>
          <w:b/>
        </w:rPr>
        <w:t xml:space="preserve"> York-ut n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 xml:space="preserve"> Tiran</w:t>
      </w:r>
      <w:r w:rsidR="00B54C53" w:rsidRPr="003A0785">
        <w:rPr>
          <w:rFonts w:ascii="Times New Roman" w:hAnsi="Times New Roman"/>
          <w:b/>
        </w:rPr>
        <w:t>ë</w:t>
      </w:r>
    </w:p>
    <w:p w:rsidR="00805FB9" w:rsidRPr="003A0785" w:rsidRDefault="00805FB9" w:rsidP="00805FB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Msc."Financ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-kontabilitet"</w:t>
      </w:r>
    </w:p>
    <w:p w:rsidR="00805FB9" w:rsidRPr="003A0785" w:rsidRDefault="00805FB9" w:rsidP="00805FB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</w:t>
      </w:r>
      <w:r w:rsidR="00D462AE" w:rsidRPr="003A0785">
        <w:rPr>
          <w:rFonts w:ascii="Times New Roman" w:hAnsi="Times New Roman"/>
          <w:lang w:val="en-US"/>
        </w:rPr>
        <w:t>.I</w:t>
      </w:r>
      <w:r w:rsidR="00645358" w:rsidRPr="003A0785">
        <w:rPr>
          <w:rFonts w:ascii="Times New Roman" w:hAnsi="Times New Roman"/>
          <w:lang w:val="en-US"/>
        </w:rPr>
        <w:t>ntegruar</w:t>
      </w:r>
      <w:r w:rsidRPr="003A0785">
        <w:rPr>
          <w:rFonts w:ascii="Times New Roman" w:hAnsi="Times New Roman"/>
          <w:lang w:val="en-US"/>
        </w:rPr>
        <w:t xml:space="preserve"> "Drejt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si"</w:t>
      </w:r>
    </w:p>
    <w:p w:rsidR="00810251" w:rsidRPr="003A0785" w:rsidRDefault="00810251" w:rsidP="003F33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“Administrim biznesi</w:t>
      </w:r>
      <w:r w:rsidR="002C6D0E" w:rsidRPr="003A0785">
        <w:rPr>
          <w:rFonts w:ascii="Times New Roman" w:hAnsi="Times New Roman"/>
          <w:color w:val="000000" w:themeColor="text1"/>
          <w:lang w:val="en-US"/>
        </w:rPr>
        <w:t>”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me profile: </w:t>
      </w:r>
      <w:r w:rsidR="0064077A" w:rsidRPr="003A0785">
        <w:rPr>
          <w:rFonts w:ascii="Times New Roman" w:hAnsi="Times New Roman"/>
          <w:color w:val="000000" w:themeColor="text1"/>
          <w:lang w:val="en-US"/>
        </w:rPr>
        <w:t xml:space="preserve">a.I përgjithshëm; b.Menaxhim; c.Menaxhim </w:t>
      </w:r>
      <w:r w:rsidR="002C6D0E" w:rsidRPr="003A0785">
        <w:rPr>
          <w:rFonts w:ascii="Times New Roman" w:hAnsi="Times New Roman"/>
          <w:color w:val="000000" w:themeColor="text1"/>
          <w:lang w:val="en-US"/>
        </w:rPr>
        <w:t>i</w:t>
      </w:r>
      <w:r w:rsidR="0064077A" w:rsidRPr="003A0785">
        <w:rPr>
          <w:rFonts w:ascii="Times New Roman" w:hAnsi="Times New Roman"/>
          <w:color w:val="000000" w:themeColor="text1"/>
          <w:lang w:val="en-US"/>
        </w:rPr>
        <w:t xml:space="preserve"> burimeve njerëzore; ç.Marketing; d.Menaxhim </w:t>
      </w:r>
      <w:r w:rsidR="002C6D0E" w:rsidRPr="003A0785">
        <w:rPr>
          <w:rFonts w:ascii="Times New Roman" w:hAnsi="Times New Roman"/>
          <w:color w:val="000000" w:themeColor="text1"/>
          <w:lang w:val="en-US"/>
        </w:rPr>
        <w:t>i</w:t>
      </w:r>
      <w:r w:rsidR="0064077A" w:rsidRPr="003A0785">
        <w:rPr>
          <w:rFonts w:ascii="Times New Roman" w:hAnsi="Times New Roman"/>
          <w:color w:val="000000" w:themeColor="text1"/>
          <w:lang w:val="en-US"/>
        </w:rPr>
        <w:t xml:space="preserve"> sistemeve të informacionit; e.Bankë</w:t>
      </w:r>
    </w:p>
    <w:p w:rsidR="00805FB9" w:rsidRPr="003A0785" w:rsidRDefault="00805FB9" w:rsidP="00805FB9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805FB9" w:rsidRPr="003A0785" w:rsidRDefault="00805FB9" w:rsidP="00805FB9">
      <w:pPr>
        <w:jc w:val="both"/>
        <w:rPr>
          <w:rFonts w:ascii="Times New Roman" w:hAnsi="Times New Roman"/>
        </w:rPr>
      </w:pPr>
    </w:p>
    <w:p w:rsidR="009114EC" w:rsidRPr="003A0785" w:rsidRDefault="00546D52" w:rsidP="009114EC">
      <w:p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gj</w:t>
      </w:r>
      <w:r w:rsidR="007415FC" w:rsidRPr="003A0785">
        <w:rPr>
          <w:rFonts w:ascii="Times New Roman" w:hAnsi="Times New Roman"/>
        </w:rPr>
        <w:t xml:space="preserve">. </w:t>
      </w:r>
      <w:r w:rsidR="00645358" w:rsidRPr="003A0785">
        <w:rPr>
          <w:rFonts w:ascii="Times New Roman" w:hAnsi="Times New Roman"/>
        </w:rPr>
        <w:t xml:space="preserve"> </w:t>
      </w:r>
      <w:r w:rsidR="002C6D0E" w:rsidRPr="003A0785">
        <w:rPr>
          <w:rFonts w:ascii="Times New Roman" w:hAnsi="Times New Roman"/>
        </w:rPr>
        <w:t xml:space="preserve">     </w:t>
      </w:r>
      <w:r w:rsidR="007415FC" w:rsidRPr="003A0785">
        <w:rPr>
          <w:rFonts w:ascii="Times New Roman" w:hAnsi="Times New Roman"/>
          <w:b/>
        </w:rPr>
        <w:t>N</w:t>
      </w:r>
      <w:r w:rsidR="00B54C53" w:rsidRPr="003A0785">
        <w:rPr>
          <w:rFonts w:ascii="Times New Roman" w:hAnsi="Times New Roman"/>
          <w:b/>
        </w:rPr>
        <w:t>ë</w:t>
      </w:r>
      <w:r w:rsidR="007415FC" w:rsidRPr="003A0785">
        <w:rPr>
          <w:rFonts w:ascii="Times New Roman" w:hAnsi="Times New Roman"/>
          <w:b/>
        </w:rPr>
        <w:t xml:space="preserve"> </w:t>
      </w:r>
      <w:hyperlink r:id="rId7" w:tooltip="Profili institucionin" w:history="1">
        <w:r w:rsidR="009114EC" w:rsidRPr="003A0785">
          <w:rPr>
            <w:rFonts w:ascii="Times New Roman" w:hAnsi="Times New Roman"/>
            <w:b/>
          </w:rPr>
          <w:t>Kolegji Universitar "Instituti Kanadez i Teknologjisë"</w:t>
        </w:r>
      </w:hyperlink>
    </w:p>
    <w:p w:rsidR="00FE2E8F" w:rsidRPr="003A0785" w:rsidRDefault="00430696" w:rsidP="003F33CB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Msc."Inxhinieri kompjuterike dhe teknologji informacioni" me profile</w:t>
      </w:r>
      <w:r w:rsidR="00FE2E8F" w:rsidRPr="003A0785">
        <w:rPr>
          <w:rFonts w:ascii="Times New Roman" w:hAnsi="Times New Roman"/>
          <w:lang w:val="en-US"/>
        </w:rPr>
        <w:t xml:space="preserve">: </w:t>
      </w:r>
      <w:r w:rsidR="00FE2E8F" w:rsidRPr="003A0785">
        <w:rPr>
          <w:rFonts w:ascii="Times New Roman" w:hAnsi="Times New Roman"/>
        </w:rPr>
        <w:t>a. Inxhinieri kompjuterike dhe BIG Data; b. Rrjetet kompjuterike dhe siguria kibernetike;</w:t>
      </w:r>
      <w:r w:rsidR="00E2246E" w:rsidRPr="003A0785">
        <w:rPr>
          <w:rFonts w:ascii="Times New Roman" w:hAnsi="Times New Roman"/>
        </w:rPr>
        <w:t xml:space="preserve"> </w:t>
      </w:r>
      <w:r w:rsidR="00FE2E8F" w:rsidRPr="003A0785">
        <w:rPr>
          <w:rFonts w:ascii="Times New Roman" w:hAnsi="Times New Roman"/>
        </w:rPr>
        <w:t>c. Multimedia dizajn</w:t>
      </w:r>
    </w:p>
    <w:p w:rsidR="00906A6E" w:rsidRPr="003A0785" w:rsidRDefault="00AB06FD" w:rsidP="003F33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</w:t>
      </w:r>
      <w:r w:rsidR="00430696" w:rsidRPr="003A0785">
        <w:rPr>
          <w:rFonts w:ascii="Times New Roman" w:hAnsi="Times New Roman"/>
          <w:lang w:val="en-US"/>
        </w:rPr>
        <w:t>"Financ</w:t>
      </w:r>
      <w:r w:rsidR="000474F2" w:rsidRPr="003A0785">
        <w:rPr>
          <w:rFonts w:ascii="Times New Roman" w:hAnsi="Times New Roman"/>
          <w:lang w:val="en-US"/>
        </w:rPr>
        <w:t>ë</w:t>
      </w:r>
      <w:r w:rsidR="00430696" w:rsidRPr="003A0785">
        <w:rPr>
          <w:rFonts w:ascii="Times New Roman" w:hAnsi="Times New Roman"/>
          <w:lang w:val="en-US"/>
        </w:rPr>
        <w:t xml:space="preserve"> dhe kontabilitet" me profile</w:t>
      </w:r>
      <w:r w:rsidR="00906A6E" w:rsidRPr="003A0785">
        <w:rPr>
          <w:rFonts w:ascii="Times New Roman" w:hAnsi="Times New Roman"/>
          <w:lang w:val="en-US"/>
        </w:rPr>
        <w:t xml:space="preserve">: </w:t>
      </w:r>
      <w:r w:rsidR="00906A6E" w:rsidRPr="003A0785">
        <w:rPr>
          <w:rFonts w:ascii="Times New Roman" w:hAnsi="Times New Roman"/>
        </w:rPr>
        <w:t>a. Kontabilitet dhe auditim; b. Financë dhe bankë</w:t>
      </w:r>
    </w:p>
    <w:p w:rsidR="00430696" w:rsidRPr="003A0785" w:rsidRDefault="00430696" w:rsidP="00430696">
      <w:pPr>
        <w:jc w:val="both"/>
        <w:rPr>
          <w:rFonts w:ascii="Times New Roman" w:hAnsi="Times New Roman"/>
        </w:rPr>
      </w:pPr>
    </w:p>
    <w:p w:rsidR="00FD0438" w:rsidRPr="003A0785" w:rsidRDefault="00546D52" w:rsidP="002C6D0E">
      <w:pPr>
        <w:jc w:val="both"/>
        <w:rPr>
          <w:rFonts w:ascii="Times New Roman" w:hAnsi="Times New Roman"/>
          <w:u w:val="single"/>
        </w:rPr>
      </w:pPr>
      <w:r w:rsidRPr="003A0785">
        <w:rPr>
          <w:rFonts w:ascii="Times New Roman" w:hAnsi="Times New Roman"/>
        </w:rPr>
        <w:t>h</w:t>
      </w:r>
      <w:r w:rsidR="00430696" w:rsidRPr="003A0785">
        <w:rPr>
          <w:rFonts w:ascii="Times New Roman" w:hAnsi="Times New Roman"/>
        </w:rPr>
        <w:t>.</w:t>
      </w:r>
      <w:r w:rsidR="004E4882" w:rsidRPr="003A0785">
        <w:rPr>
          <w:rFonts w:ascii="Times New Roman" w:hAnsi="Times New Roman"/>
        </w:rPr>
        <w:t xml:space="preserve">    </w:t>
      </w:r>
      <w:r w:rsidR="002C6D0E" w:rsidRPr="003A0785">
        <w:rPr>
          <w:rFonts w:ascii="Times New Roman" w:hAnsi="Times New Roman"/>
        </w:rPr>
        <w:t xml:space="preserve">    </w:t>
      </w:r>
      <w:r w:rsidR="00430696"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="00430696" w:rsidRPr="003A0785">
        <w:rPr>
          <w:rFonts w:ascii="Times New Roman" w:hAnsi="Times New Roman"/>
          <w:b/>
          <w:lang w:val="en-US"/>
        </w:rPr>
        <w:t xml:space="preserve"> </w:t>
      </w:r>
      <w:r w:rsidR="00430696" w:rsidRPr="003A0785">
        <w:rPr>
          <w:rFonts w:ascii="Times New Roman" w:hAnsi="Times New Roman"/>
          <w:b/>
        </w:rPr>
        <w:t xml:space="preserve">Universitetin </w:t>
      </w:r>
      <w:r w:rsidR="00212C8C" w:rsidRPr="003A0785">
        <w:rPr>
          <w:rFonts w:ascii="Times New Roman" w:hAnsi="Times New Roman"/>
          <w:b/>
        </w:rPr>
        <w:t>“</w:t>
      </w:r>
      <w:r w:rsidR="00430696" w:rsidRPr="003A0785">
        <w:rPr>
          <w:rFonts w:ascii="Times New Roman" w:hAnsi="Times New Roman"/>
          <w:b/>
        </w:rPr>
        <w:t xml:space="preserve">Mesdhetar </w:t>
      </w:r>
      <w:r w:rsidR="00212C8C" w:rsidRPr="003A0785">
        <w:rPr>
          <w:rFonts w:ascii="Times New Roman" w:hAnsi="Times New Roman"/>
          <w:b/>
        </w:rPr>
        <w:t>i</w:t>
      </w:r>
      <w:r w:rsidR="00430696" w:rsidRPr="003A0785">
        <w:rPr>
          <w:rFonts w:ascii="Times New Roman" w:hAnsi="Times New Roman"/>
          <w:b/>
        </w:rPr>
        <w:t xml:space="preserve"> </w:t>
      </w:r>
      <w:r w:rsidR="00212C8C" w:rsidRPr="003A0785">
        <w:rPr>
          <w:rFonts w:ascii="Times New Roman" w:hAnsi="Times New Roman"/>
          <w:b/>
        </w:rPr>
        <w:t>Shqip</w:t>
      </w:r>
      <w:r w:rsidR="00B54C53" w:rsidRPr="003A0785">
        <w:rPr>
          <w:rFonts w:ascii="Times New Roman" w:hAnsi="Times New Roman"/>
          <w:b/>
        </w:rPr>
        <w:t>ë</w:t>
      </w:r>
      <w:r w:rsidR="00212C8C" w:rsidRPr="003A0785">
        <w:rPr>
          <w:rFonts w:ascii="Times New Roman" w:hAnsi="Times New Roman"/>
          <w:b/>
        </w:rPr>
        <w:t>ris</w:t>
      </w:r>
      <w:r w:rsidR="00B54C53" w:rsidRPr="003A0785">
        <w:rPr>
          <w:rFonts w:ascii="Times New Roman" w:hAnsi="Times New Roman"/>
          <w:b/>
        </w:rPr>
        <w:t>ë</w:t>
      </w:r>
      <w:r w:rsidR="00212C8C" w:rsidRPr="003A0785">
        <w:rPr>
          <w:rFonts w:ascii="Times New Roman" w:hAnsi="Times New Roman"/>
          <w:b/>
        </w:rPr>
        <w:t>”</w:t>
      </w:r>
    </w:p>
    <w:p w:rsidR="00C7498E" w:rsidRPr="003A0785" w:rsidRDefault="00C7498E" w:rsidP="00C7498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Mp.1 vjecar "</w:t>
      </w:r>
      <w:r w:rsidR="004E4882" w:rsidRPr="003A0785">
        <w:rPr>
          <w:rFonts w:ascii="Times New Roman" w:hAnsi="Times New Roman"/>
          <w:lang w:val="en-US"/>
        </w:rPr>
        <w:t>Admini</w:t>
      </w:r>
      <w:r w:rsidRPr="003A0785">
        <w:rPr>
          <w:rFonts w:ascii="Times New Roman" w:hAnsi="Times New Roman"/>
          <w:lang w:val="en-US"/>
        </w:rPr>
        <w:t>strim biznesi"</w:t>
      </w:r>
    </w:p>
    <w:p w:rsidR="00C7498E" w:rsidRPr="003A0785" w:rsidRDefault="00C7498E" w:rsidP="00C7498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Msc. " E drejt</w:t>
      </w:r>
      <w:r w:rsidR="00B54C53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publike"</w:t>
      </w:r>
    </w:p>
    <w:p w:rsidR="00C7498E" w:rsidRPr="003A0785" w:rsidRDefault="00C7498E" w:rsidP="00A82A71">
      <w:pPr>
        <w:pStyle w:val="ListParagraph"/>
        <w:jc w:val="both"/>
        <w:rPr>
          <w:rFonts w:ascii="Times New Roman" w:hAnsi="Times New Roman"/>
        </w:rPr>
      </w:pPr>
    </w:p>
    <w:p w:rsidR="008934F8" w:rsidRPr="003A0785" w:rsidRDefault="008934F8" w:rsidP="008934F8">
      <w:pPr>
        <w:jc w:val="both"/>
        <w:rPr>
          <w:rFonts w:ascii="Times New Roman" w:hAnsi="Times New Roman"/>
        </w:rPr>
      </w:pPr>
    </w:p>
    <w:p w:rsidR="00A82A71" w:rsidRPr="003A0785" w:rsidRDefault="00546D52" w:rsidP="00A82A71">
      <w:pPr>
        <w:jc w:val="both"/>
        <w:rPr>
          <w:rFonts w:ascii="Times New Roman" w:hAnsi="Times New Roman"/>
          <w:b/>
        </w:rPr>
      </w:pPr>
      <w:r w:rsidRPr="003A0785">
        <w:rPr>
          <w:rFonts w:ascii="Times New Roman" w:hAnsi="Times New Roman"/>
        </w:rPr>
        <w:t>i</w:t>
      </w:r>
      <w:r w:rsidR="00A82A71" w:rsidRPr="003A0785">
        <w:rPr>
          <w:rFonts w:ascii="Times New Roman" w:hAnsi="Times New Roman"/>
        </w:rPr>
        <w:t>.</w:t>
      </w:r>
      <w:r w:rsidR="009D4D12" w:rsidRPr="003A0785">
        <w:rPr>
          <w:rFonts w:ascii="Times New Roman" w:hAnsi="Times New Roman"/>
        </w:rPr>
        <w:t xml:space="preserve">     </w:t>
      </w:r>
      <w:r w:rsidR="006B7574" w:rsidRPr="003A0785">
        <w:rPr>
          <w:rFonts w:ascii="Times New Roman" w:hAnsi="Times New Roman"/>
        </w:rPr>
        <w:t xml:space="preserve">    </w:t>
      </w:r>
      <w:r w:rsidR="00A82A71"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="00A82A71" w:rsidRPr="003A0785">
        <w:rPr>
          <w:rFonts w:ascii="Times New Roman" w:hAnsi="Times New Roman"/>
          <w:b/>
          <w:lang w:val="en-US"/>
        </w:rPr>
        <w:t xml:space="preserve"> </w:t>
      </w:r>
      <w:r w:rsidR="00A82A71" w:rsidRPr="003A0785">
        <w:rPr>
          <w:rFonts w:ascii="Times New Roman" w:hAnsi="Times New Roman"/>
          <w:b/>
        </w:rPr>
        <w:t xml:space="preserve">Universitetin </w:t>
      </w:r>
      <w:r w:rsidR="006B7574" w:rsidRPr="003A0785">
        <w:rPr>
          <w:rFonts w:ascii="Times New Roman" w:hAnsi="Times New Roman"/>
          <w:b/>
        </w:rPr>
        <w:t>“</w:t>
      </w:r>
      <w:r w:rsidR="00A82A71" w:rsidRPr="003A0785">
        <w:rPr>
          <w:rFonts w:ascii="Times New Roman" w:hAnsi="Times New Roman"/>
          <w:b/>
        </w:rPr>
        <w:t>Aldent</w:t>
      </w:r>
      <w:r w:rsidR="006B7574" w:rsidRPr="003A0785">
        <w:rPr>
          <w:rFonts w:ascii="Times New Roman" w:hAnsi="Times New Roman"/>
          <w:b/>
        </w:rPr>
        <w:t>”</w:t>
      </w:r>
    </w:p>
    <w:p w:rsidR="007B5C78" w:rsidRPr="003A0785" w:rsidRDefault="007B5C78" w:rsidP="007B5C7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Mp.1 vjecar "Teknologji dentare e avancuar"</w:t>
      </w:r>
    </w:p>
    <w:p w:rsidR="00E67A0F" w:rsidRPr="003A0785" w:rsidRDefault="00E67A0F" w:rsidP="007B5C7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Integruar “Farmaci”</w:t>
      </w:r>
    </w:p>
    <w:p w:rsidR="007145F2" w:rsidRPr="003A0785" w:rsidRDefault="007145F2" w:rsidP="007145F2">
      <w:pPr>
        <w:jc w:val="both"/>
        <w:rPr>
          <w:rFonts w:ascii="Times New Roman" w:hAnsi="Times New Roman"/>
          <w:color w:val="000000" w:themeColor="text1"/>
        </w:rPr>
      </w:pPr>
    </w:p>
    <w:p w:rsidR="007145F2" w:rsidRPr="003A0785" w:rsidRDefault="007145F2" w:rsidP="007145F2">
      <w:p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 xml:space="preserve">j. </w:t>
      </w:r>
      <w:r w:rsidR="009D4D12" w:rsidRPr="003A0785">
        <w:rPr>
          <w:rFonts w:ascii="Times New Roman" w:hAnsi="Times New Roman"/>
          <w:color w:val="000000" w:themeColor="text1"/>
        </w:rPr>
        <w:t xml:space="preserve">   </w:t>
      </w:r>
      <w:r w:rsidR="006B7574" w:rsidRPr="003A0785">
        <w:rPr>
          <w:rFonts w:ascii="Times New Roman" w:hAnsi="Times New Roman"/>
          <w:color w:val="000000" w:themeColor="text1"/>
        </w:rPr>
        <w:t xml:space="preserve">     </w:t>
      </w:r>
      <w:r w:rsidRPr="003A0785">
        <w:rPr>
          <w:rFonts w:ascii="Times New Roman" w:hAnsi="Times New Roman"/>
          <w:b/>
          <w:color w:val="000000" w:themeColor="text1"/>
        </w:rPr>
        <w:t>N</w:t>
      </w:r>
      <w:r w:rsidR="00967713" w:rsidRPr="003A0785">
        <w:rPr>
          <w:rFonts w:ascii="Times New Roman" w:hAnsi="Times New Roman"/>
          <w:b/>
          <w:color w:val="000000" w:themeColor="text1"/>
        </w:rPr>
        <w:t>ë</w:t>
      </w:r>
      <w:r w:rsidRPr="003A0785">
        <w:rPr>
          <w:rFonts w:ascii="Times New Roman" w:hAnsi="Times New Roman"/>
          <w:b/>
          <w:color w:val="000000" w:themeColor="text1"/>
        </w:rPr>
        <w:t xml:space="preserve"> Universitetin Europian t</w:t>
      </w:r>
      <w:r w:rsidR="00967713" w:rsidRPr="003A0785">
        <w:rPr>
          <w:rFonts w:ascii="Times New Roman" w:hAnsi="Times New Roman"/>
          <w:b/>
          <w:color w:val="000000" w:themeColor="text1"/>
        </w:rPr>
        <w:t>ë</w:t>
      </w:r>
      <w:r w:rsidRPr="003A0785">
        <w:rPr>
          <w:rFonts w:ascii="Times New Roman" w:hAnsi="Times New Roman"/>
          <w:b/>
          <w:color w:val="000000" w:themeColor="text1"/>
        </w:rPr>
        <w:t xml:space="preserve"> Tiran</w:t>
      </w:r>
      <w:r w:rsidR="00967713" w:rsidRPr="003A0785">
        <w:rPr>
          <w:rFonts w:ascii="Times New Roman" w:hAnsi="Times New Roman"/>
          <w:b/>
          <w:color w:val="000000" w:themeColor="text1"/>
        </w:rPr>
        <w:t>ë</w:t>
      </w:r>
      <w:r w:rsidRPr="003A0785">
        <w:rPr>
          <w:rFonts w:ascii="Times New Roman" w:hAnsi="Times New Roman"/>
          <w:b/>
          <w:color w:val="000000" w:themeColor="text1"/>
        </w:rPr>
        <w:t>s</w:t>
      </w:r>
    </w:p>
    <w:p w:rsidR="002111BA" w:rsidRPr="003A0785" w:rsidRDefault="007145F2" w:rsidP="003F33CB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Mp. 1 vjecar “Audit” me profile:</w:t>
      </w:r>
      <w:r w:rsidR="002111BA" w:rsidRPr="003A0785">
        <w:rPr>
          <w:rFonts w:ascii="Times New Roman" w:hAnsi="Times New Roman"/>
          <w:color w:val="000000" w:themeColor="text1"/>
        </w:rPr>
        <w:t>a.Auditim dhe menaxhim risku;b.Auditim i institucioneve financiare; c.Kontabilitet dhe raportim financiar; d.Menaxhim dhe vlerësim projektesh; d.Administrim publik</w:t>
      </w:r>
    </w:p>
    <w:p w:rsidR="002111BA" w:rsidRPr="003A0785" w:rsidRDefault="002111BA" w:rsidP="002111BA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8D10D1" w:rsidRPr="003A0785" w:rsidRDefault="008D10D1" w:rsidP="008D10D1">
      <w:p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 xml:space="preserve">k. </w:t>
      </w:r>
      <w:r w:rsidR="009D4D12" w:rsidRPr="003A0785">
        <w:rPr>
          <w:rFonts w:ascii="Times New Roman" w:hAnsi="Times New Roman"/>
          <w:color w:val="000000" w:themeColor="text1"/>
        </w:rPr>
        <w:t xml:space="preserve">  </w:t>
      </w:r>
      <w:r w:rsidR="006B7574" w:rsidRPr="003A0785">
        <w:rPr>
          <w:rFonts w:ascii="Times New Roman" w:hAnsi="Times New Roman"/>
          <w:color w:val="000000" w:themeColor="text1"/>
        </w:rPr>
        <w:t xml:space="preserve">     </w:t>
      </w:r>
      <w:r w:rsidRPr="003A0785">
        <w:rPr>
          <w:rFonts w:ascii="Times New Roman" w:hAnsi="Times New Roman"/>
          <w:b/>
          <w:color w:val="000000" w:themeColor="text1"/>
        </w:rPr>
        <w:t>N</w:t>
      </w:r>
      <w:r w:rsidR="00967713" w:rsidRPr="003A0785">
        <w:rPr>
          <w:rFonts w:ascii="Times New Roman" w:hAnsi="Times New Roman"/>
          <w:b/>
          <w:color w:val="000000" w:themeColor="text1"/>
        </w:rPr>
        <w:t>ë</w:t>
      </w:r>
      <w:r w:rsidRPr="003A0785">
        <w:rPr>
          <w:rFonts w:ascii="Times New Roman" w:hAnsi="Times New Roman"/>
          <w:b/>
          <w:color w:val="000000" w:themeColor="text1"/>
        </w:rPr>
        <w:t xml:space="preserve"> Universitetin Epoka</w:t>
      </w:r>
    </w:p>
    <w:p w:rsidR="008D10D1" w:rsidRPr="003A0785" w:rsidRDefault="008D10D1" w:rsidP="008D10D1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Mp. 1 vjecar “ Menaxhim risku dhe mbrojtje ndaj zjarrit n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 xml:space="preserve"> inxhinierin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 xml:space="preserve"> e nd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>rtimit”</w:t>
      </w:r>
    </w:p>
    <w:p w:rsidR="002111BA" w:rsidRPr="003A0785" w:rsidRDefault="002111BA" w:rsidP="002111BA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B1402C" w:rsidRPr="003A0785" w:rsidRDefault="00690A29" w:rsidP="00B1402C">
      <w:p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l</w:t>
      </w:r>
      <w:r w:rsidR="00B1402C" w:rsidRPr="003A0785">
        <w:rPr>
          <w:rFonts w:ascii="Times New Roman" w:hAnsi="Times New Roman"/>
          <w:color w:val="000000" w:themeColor="text1"/>
        </w:rPr>
        <w:t xml:space="preserve">. </w:t>
      </w:r>
      <w:r w:rsidR="009D4D12" w:rsidRPr="003A0785">
        <w:rPr>
          <w:rFonts w:ascii="Times New Roman" w:hAnsi="Times New Roman"/>
          <w:color w:val="000000" w:themeColor="text1"/>
        </w:rPr>
        <w:t xml:space="preserve">  </w:t>
      </w:r>
      <w:r w:rsidR="00745EF1" w:rsidRPr="003A0785">
        <w:rPr>
          <w:rFonts w:ascii="Times New Roman" w:hAnsi="Times New Roman"/>
          <w:color w:val="000000" w:themeColor="text1"/>
        </w:rPr>
        <w:t xml:space="preserve">     </w:t>
      </w:r>
      <w:r w:rsidR="00B1402C" w:rsidRPr="003A0785">
        <w:rPr>
          <w:rFonts w:ascii="Times New Roman" w:hAnsi="Times New Roman"/>
          <w:b/>
          <w:color w:val="000000" w:themeColor="text1"/>
        </w:rPr>
        <w:t>N</w:t>
      </w:r>
      <w:r w:rsidR="00967713" w:rsidRPr="003A0785">
        <w:rPr>
          <w:rFonts w:ascii="Times New Roman" w:hAnsi="Times New Roman"/>
          <w:b/>
          <w:color w:val="000000" w:themeColor="text1"/>
        </w:rPr>
        <w:t>ë</w:t>
      </w:r>
      <w:r w:rsidR="00B1402C" w:rsidRPr="003A0785">
        <w:rPr>
          <w:rFonts w:ascii="Times New Roman" w:hAnsi="Times New Roman"/>
          <w:b/>
          <w:color w:val="000000" w:themeColor="text1"/>
        </w:rPr>
        <w:t xml:space="preserve"> Kolegjin Universitar Qiriazi</w:t>
      </w:r>
    </w:p>
    <w:p w:rsidR="00B1402C" w:rsidRPr="003A0785" w:rsidRDefault="00D41F40" w:rsidP="00D41F40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Mp. 1 vjecar “Financ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>”</w:t>
      </w:r>
    </w:p>
    <w:p w:rsidR="00D41F40" w:rsidRPr="003A0785" w:rsidRDefault="00D41F40" w:rsidP="00D41F40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Mp. 1 vjecar “Jurist me drejtim biznesi”</w:t>
      </w:r>
    </w:p>
    <w:p w:rsidR="00D41F40" w:rsidRPr="003A0785" w:rsidRDefault="00D41F40" w:rsidP="00D41F40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Mp. 1 vjecar “Administrim biznesi”</w:t>
      </w:r>
    </w:p>
    <w:p w:rsidR="00862E39" w:rsidRPr="003A0785" w:rsidRDefault="00862E39" w:rsidP="00D41F40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 xml:space="preserve">Msc. </w:t>
      </w:r>
      <w:r w:rsidR="008D69E1" w:rsidRPr="003A0785">
        <w:rPr>
          <w:rFonts w:ascii="Times New Roman" w:hAnsi="Times New Roman"/>
          <w:color w:val="000000" w:themeColor="text1"/>
        </w:rPr>
        <w:t>“Administrim biznesi”</w:t>
      </w:r>
    </w:p>
    <w:p w:rsidR="008D69E1" w:rsidRPr="003A0785" w:rsidRDefault="008D69E1" w:rsidP="00D41F40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Msc. “Financ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>”</w:t>
      </w:r>
    </w:p>
    <w:p w:rsidR="008D69E1" w:rsidRPr="003A0785" w:rsidRDefault="008D69E1" w:rsidP="00D41F40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Msc. “E drejt</w:t>
      </w:r>
      <w:r w:rsidR="00967713" w:rsidRPr="003A0785">
        <w:rPr>
          <w:rFonts w:ascii="Times New Roman" w:hAnsi="Times New Roman"/>
          <w:color w:val="000000" w:themeColor="text1"/>
        </w:rPr>
        <w:t>ë</w:t>
      </w:r>
      <w:r w:rsidRPr="003A0785">
        <w:rPr>
          <w:rFonts w:ascii="Times New Roman" w:hAnsi="Times New Roman"/>
          <w:color w:val="000000" w:themeColor="text1"/>
        </w:rPr>
        <w:t xml:space="preserve"> civile dhe tregtare”</w:t>
      </w:r>
    </w:p>
    <w:p w:rsidR="002111BA" w:rsidRPr="003A0785" w:rsidRDefault="002111BA" w:rsidP="002111BA">
      <w:pPr>
        <w:jc w:val="both"/>
        <w:rPr>
          <w:rFonts w:ascii="Times New Roman" w:hAnsi="Times New Roman"/>
          <w:color w:val="FF0000"/>
        </w:rPr>
      </w:pPr>
    </w:p>
    <w:p w:rsidR="004F0E5C" w:rsidRPr="003A0785" w:rsidRDefault="004F0E5C" w:rsidP="00DC0A9C">
      <w:pPr>
        <w:spacing w:after="200" w:line="276" w:lineRule="auto"/>
        <w:jc w:val="both"/>
        <w:rPr>
          <w:rFonts w:ascii="Times New Roman" w:hAnsi="Times New Roman"/>
          <w:color w:val="FF0000"/>
          <w:highlight w:val="yellow"/>
        </w:rPr>
      </w:pPr>
    </w:p>
    <w:p w:rsidR="00A55579" w:rsidRPr="00EA35AD" w:rsidRDefault="00A55579" w:rsidP="00A55579">
      <w:pPr>
        <w:pStyle w:val="Default"/>
        <w:spacing w:line="276" w:lineRule="auto"/>
        <w:jc w:val="both"/>
        <w:rPr>
          <w:rFonts w:eastAsia="Times New Roman"/>
          <w:i/>
          <w:color w:val="auto"/>
          <w:lang w:val="sq-AL"/>
        </w:rPr>
      </w:pPr>
      <w:r w:rsidRPr="00EA35AD">
        <w:rPr>
          <w:rFonts w:eastAsia="Times New Roman"/>
          <w:b/>
          <w:i/>
          <w:color w:val="auto"/>
          <w:lang w:val="sq-AL"/>
        </w:rPr>
        <w:t>D</w:t>
      </w:r>
      <w:r w:rsidRPr="00EA35AD">
        <w:rPr>
          <w:rFonts w:eastAsia="Times New Roman"/>
          <w:i/>
          <w:color w:val="auto"/>
          <w:lang w:val="sq-AL"/>
        </w:rPr>
        <w:t xml:space="preserve"> .</w:t>
      </w:r>
      <w:r w:rsidRPr="00EA35AD">
        <w:rPr>
          <w:rFonts w:eastAsia="Times New Roman"/>
          <w:b/>
          <w:i/>
          <w:color w:val="auto"/>
          <w:lang w:val="sq-AL"/>
        </w:rPr>
        <w:t>Vlerësimi i jashtëm në kuadër të akreditimit të programeve të ciklit të tretë</w:t>
      </w:r>
      <w:r w:rsidRPr="00EA35AD">
        <w:rPr>
          <w:rFonts w:eastAsia="Times New Roman"/>
          <w:i/>
          <w:color w:val="auto"/>
          <w:lang w:val="sq-AL"/>
        </w:rPr>
        <w:t>:</w:t>
      </w:r>
    </w:p>
    <w:p w:rsidR="00546D52" w:rsidRPr="003A0785" w:rsidRDefault="00546D52" w:rsidP="00A55579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31490A" w:rsidRPr="003A0785" w:rsidRDefault="0031490A" w:rsidP="0031490A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3A0785">
        <w:t>a.</w:t>
      </w:r>
      <w:r w:rsidR="006C568D" w:rsidRPr="003A0785">
        <w:t xml:space="preserve">   </w:t>
      </w:r>
      <w:r w:rsidR="00745EF1" w:rsidRPr="003A0785">
        <w:t xml:space="preserve">     </w:t>
      </w:r>
      <w:r w:rsidRPr="003A0785">
        <w:rPr>
          <w:b/>
        </w:rPr>
        <w:t>Në Universitetin Privat “Albanian University”</w:t>
      </w:r>
    </w:p>
    <w:p w:rsidR="00A55579" w:rsidRPr="003A0785" w:rsidRDefault="00A55579" w:rsidP="00A55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  <w:lang w:val="en-US"/>
        </w:rPr>
        <w:t>SPA 3-4 vite "Ortognatodonci"</w:t>
      </w:r>
    </w:p>
    <w:p w:rsidR="00C512DE" w:rsidRPr="003A0785" w:rsidRDefault="00C512DE" w:rsidP="00A55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Dr. “E drejt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Pr="003A0785">
        <w:rPr>
          <w:rFonts w:ascii="Times New Roman" w:hAnsi="Times New Roman"/>
          <w:color w:val="000000" w:themeColor="text1"/>
          <w:lang w:val="en-US"/>
        </w:rPr>
        <w:t xml:space="preserve"> europiane dhe e kontratave”;</w:t>
      </w:r>
    </w:p>
    <w:p w:rsidR="00C512DE" w:rsidRPr="003A0785" w:rsidRDefault="00C512DE" w:rsidP="00A5557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Dr. “Shkenca administrative”</w:t>
      </w:r>
    </w:p>
    <w:p w:rsidR="00DC0A9C" w:rsidRPr="003A0785" w:rsidRDefault="00C512DE" w:rsidP="004442C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Dr. “Psikologji klinike”</w:t>
      </w:r>
    </w:p>
    <w:p w:rsidR="004442C3" w:rsidRPr="003A0785" w:rsidRDefault="004442C3" w:rsidP="004442C3">
      <w:pPr>
        <w:pStyle w:val="ListParagraph"/>
        <w:jc w:val="both"/>
        <w:rPr>
          <w:rFonts w:ascii="Times New Roman" w:hAnsi="Times New Roman"/>
          <w:color w:val="000000" w:themeColor="text1"/>
        </w:rPr>
      </w:pPr>
    </w:p>
    <w:p w:rsidR="00DC0A9C" w:rsidRPr="003A0785" w:rsidRDefault="00DC0A9C" w:rsidP="00DC0A9C">
      <w:pPr>
        <w:pStyle w:val="Default"/>
        <w:spacing w:line="276" w:lineRule="auto"/>
        <w:ind w:left="360"/>
        <w:jc w:val="both"/>
        <w:rPr>
          <w:rFonts w:eastAsia="Times New Roman"/>
          <w:color w:val="auto"/>
          <w:lang w:val="sq-AL"/>
        </w:rPr>
      </w:pPr>
    </w:p>
    <w:p w:rsidR="00DC0A9C" w:rsidRPr="00EA35AD" w:rsidRDefault="007A62A0" w:rsidP="007A62A0">
      <w:pPr>
        <w:pStyle w:val="Default"/>
        <w:spacing w:line="276" w:lineRule="auto"/>
        <w:jc w:val="both"/>
        <w:rPr>
          <w:rFonts w:eastAsia="Times New Roman"/>
          <w:i/>
          <w:color w:val="auto"/>
          <w:lang w:val="sq-AL"/>
        </w:rPr>
      </w:pPr>
      <w:r w:rsidRPr="00EA35AD">
        <w:rPr>
          <w:rFonts w:eastAsia="Times New Roman"/>
          <w:b/>
          <w:i/>
          <w:color w:val="auto"/>
          <w:lang w:val="sq-AL"/>
        </w:rPr>
        <w:t>E</w:t>
      </w:r>
      <w:r w:rsidR="00DC0A9C" w:rsidRPr="00EA35AD">
        <w:rPr>
          <w:rFonts w:eastAsia="Times New Roman"/>
          <w:i/>
          <w:color w:val="auto"/>
          <w:lang w:val="sq-AL"/>
        </w:rPr>
        <w:t xml:space="preserve"> .</w:t>
      </w:r>
      <w:r w:rsidR="00DC0A9C" w:rsidRPr="00EA35AD">
        <w:rPr>
          <w:rFonts w:eastAsia="Times New Roman"/>
          <w:b/>
          <w:i/>
          <w:color w:val="auto"/>
          <w:lang w:val="sq-AL"/>
        </w:rPr>
        <w:t>Vlerësimi i jashtëm institucional</w:t>
      </w:r>
      <w:r w:rsidRPr="00EA35AD">
        <w:rPr>
          <w:rFonts w:eastAsia="Times New Roman"/>
          <w:b/>
          <w:i/>
          <w:color w:val="auto"/>
          <w:lang w:val="sq-AL"/>
        </w:rPr>
        <w:t xml:space="preserve"> i pjessh</w:t>
      </w:r>
      <w:r w:rsidR="00B54C53" w:rsidRPr="00EA35AD">
        <w:rPr>
          <w:rFonts w:eastAsia="Times New Roman"/>
          <w:b/>
          <w:i/>
          <w:color w:val="auto"/>
          <w:lang w:val="sq-AL"/>
        </w:rPr>
        <w:t>ë</w:t>
      </w:r>
      <w:r w:rsidRPr="00EA35AD">
        <w:rPr>
          <w:rFonts w:eastAsia="Times New Roman"/>
          <w:b/>
          <w:i/>
          <w:color w:val="auto"/>
          <w:lang w:val="sq-AL"/>
        </w:rPr>
        <w:t>m me ekspertë vendas</w:t>
      </w:r>
      <w:r w:rsidRPr="00EA35AD">
        <w:rPr>
          <w:rFonts w:eastAsia="Times New Roman"/>
          <w:i/>
          <w:color w:val="auto"/>
          <w:lang w:val="sq-AL"/>
        </w:rPr>
        <w:t xml:space="preserve"> </w:t>
      </w:r>
    </w:p>
    <w:p w:rsidR="007A62A0" w:rsidRPr="003A0785" w:rsidRDefault="007A62A0" w:rsidP="007A62A0">
      <w:pPr>
        <w:pStyle w:val="Default"/>
        <w:numPr>
          <w:ilvl w:val="0"/>
          <w:numId w:val="14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3A0785">
        <w:rPr>
          <w:rFonts w:eastAsia="Times New Roman"/>
          <w:color w:val="auto"/>
          <w:lang w:val="sq-AL"/>
        </w:rPr>
        <w:t>Universiteti Europian i Tiran</w:t>
      </w:r>
      <w:r w:rsidR="00B54C53" w:rsidRPr="003A0785">
        <w:rPr>
          <w:rFonts w:eastAsia="Times New Roman"/>
          <w:color w:val="auto"/>
          <w:lang w:val="sq-AL"/>
        </w:rPr>
        <w:t>ë</w:t>
      </w:r>
      <w:r w:rsidRPr="003A0785">
        <w:rPr>
          <w:rFonts w:eastAsia="Times New Roman"/>
          <w:color w:val="auto"/>
          <w:lang w:val="sq-AL"/>
        </w:rPr>
        <w:t>s</w:t>
      </w:r>
    </w:p>
    <w:p w:rsidR="00DC0A9C" w:rsidRPr="003A0785" w:rsidRDefault="00DC0A9C" w:rsidP="00DC0A9C">
      <w:pPr>
        <w:pStyle w:val="Default"/>
        <w:numPr>
          <w:ilvl w:val="0"/>
          <w:numId w:val="14"/>
        </w:numPr>
        <w:spacing w:line="276" w:lineRule="auto"/>
        <w:jc w:val="both"/>
        <w:rPr>
          <w:rFonts w:eastAsia="Times New Roman"/>
          <w:color w:val="auto"/>
          <w:lang w:val="sq-AL"/>
        </w:rPr>
      </w:pPr>
      <w:r w:rsidRPr="003A0785">
        <w:rPr>
          <w:rFonts w:eastAsia="Times New Roman"/>
          <w:color w:val="auto"/>
          <w:lang w:val="sq-AL"/>
        </w:rPr>
        <w:t xml:space="preserve">Universiteti </w:t>
      </w:r>
      <w:r w:rsidR="007A62A0" w:rsidRPr="003A0785">
        <w:rPr>
          <w:rFonts w:eastAsia="Times New Roman"/>
          <w:color w:val="auto"/>
          <w:lang w:val="sq-AL"/>
        </w:rPr>
        <w:t>Metropolitan i Tiran</w:t>
      </w:r>
      <w:r w:rsidR="00B54C53" w:rsidRPr="003A0785">
        <w:rPr>
          <w:rFonts w:eastAsia="Times New Roman"/>
          <w:color w:val="auto"/>
          <w:lang w:val="sq-AL"/>
        </w:rPr>
        <w:t>ë</w:t>
      </w:r>
      <w:r w:rsidR="007A62A0" w:rsidRPr="003A0785">
        <w:rPr>
          <w:rFonts w:eastAsia="Times New Roman"/>
          <w:color w:val="auto"/>
          <w:lang w:val="sq-AL"/>
        </w:rPr>
        <w:t>s</w:t>
      </w:r>
    </w:p>
    <w:p w:rsidR="004442C3" w:rsidRPr="003A0785" w:rsidRDefault="004442C3" w:rsidP="004442C3">
      <w:pPr>
        <w:pStyle w:val="Default"/>
        <w:spacing w:line="276" w:lineRule="auto"/>
        <w:ind w:left="1080"/>
        <w:jc w:val="both"/>
        <w:rPr>
          <w:rFonts w:eastAsia="Times New Roman"/>
          <w:color w:val="auto"/>
          <w:lang w:val="sq-AL"/>
        </w:rPr>
      </w:pPr>
    </w:p>
    <w:p w:rsidR="006C568D" w:rsidRPr="00EA35AD" w:rsidRDefault="006C568D" w:rsidP="006C568D">
      <w:pPr>
        <w:pStyle w:val="Default"/>
        <w:spacing w:line="276" w:lineRule="auto"/>
        <w:ind w:left="1080"/>
        <w:jc w:val="both"/>
        <w:rPr>
          <w:rFonts w:eastAsia="Times New Roman"/>
          <w:i/>
          <w:color w:val="auto"/>
          <w:lang w:val="sq-AL"/>
        </w:rPr>
      </w:pPr>
    </w:p>
    <w:p w:rsidR="0047124E" w:rsidRPr="00EA35AD" w:rsidRDefault="0047124E" w:rsidP="0047124E">
      <w:pPr>
        <w:pStyle w:val="Default"/>
        <w:spacing w:line="276" w:lineRule="auto"/>
        <w:jc w:val="both"/>
        <w:rPr>
          <w:rFonts w:eastAsia="Times New Roman"/>
          <w:b/>
          <w:i/>
          <w:color w:val="000000" w:themeColor="text1"/>
          <w:lang w:val="sq-AL"/>
        </w:rPr>
      </w:pPr>
      <w:r w:rsidRPr="00EA35AD">
        <w:rPr>
          <w:rFonts w:eastAsia="Times New Roman"/>
          <w:b/>
          <w:i/>
          <w:color w:val="000000" w:themeColor="text1"/>
          <w:lang w:val="sq-AL"/>
        </w:rPr>
        <w:t>Ë</w:t>
      </w:r>
      <w:r w:rsidR="006C568D" w:rsidRPr="00EA35AD">
        <w:rPr>
          <w:rFonts w:eastAsia="Times New Roman"/>
          <w:b/>
          <w:i/>
          <w:color w:val="000000" w:themeColor="text1"/>
          <w:lang w:val="sq-AL"/>
        </w:rPr>
        <w:t>.</w:t>
      </w:r>
      <w:r w:rsidRPr="00EA35AD">
        <w:rPr>
          <w:rFonts w:eastAsia="Times New Roman"/>
          <w:b/>
          <w:i/>
          <w:color w:val="000000" w:themeColor="text1"/>
          <w:lang w:val="sq-AL"/>
        </w:rPr>
        <w:t xml:space="preserve"> Vler</w:t>
      </w:r>
      <w:r w:rsidR="00967713" w:rsidRPr="00EA35AD">
        <w:rPr>
          <w:rFonts w:eastAsia="Times New Roman"/>
          <w:b/>
          <w:i/>
          <w:color w:val="000000" w:themeColor="text1"/>
          <w:lang w:val="sq-AL"/>
        </w:rPr>
        <w:t>ë</w:t>
      </w:r>
      <w:r w:rsidRPr="00EA35AD">
        <w:rPr>
          <w:rFonts w:eastAsia="Times New Roman"/>
          <w:b/>
          <w:i/>
          <w:color w:val="000000" w:themeColor="text1"/>
          <w:lang w:val="sq-AL"/>
        </w:rPr>
        <w:t>simi i jasht</w:t>
      </w:r>
      <w:r w:rsidR="00967713" w:rsidRPr="00EA35AD">
        <w:rPr>
          <w:rFonts w:eastAsia="Times New Roman"/>
          <w:b/>
          <w:i/>
          <w:color w:val="000000" w:themeColor="text1"/>
          <w:lang w:val="sq-AL"/>
        </w:rPr>
        <w:t>ë</w:t>
      </w:r>
      <w:r w:rsidRPr="00EA35AD">
        <w:rPr>
          <w:rFonts w:eastAsia="Times New Roman"/>
          <w:b/>
          <w:i/>
          <w:color w:val="000000" w:themeColor="text1"/>
          <w:lang w:val="sq-AL"/>
        </w:rPr>
        <w:t>m institucional me ekspert</w:t>
      </w:r>
      <w:r w:rsidR="00967713" w:rsidRPr="00EA35AD">
        <w:rPr>
          <w:rFonts w:eastAsia="Times New Roman"/>
          <w:b/>
          <w:i/>
          <w:color w:val="000000" w:themeColor="text1"/>
          <w:lang w:val="sq-AL"/>
        </w:rPr>
        <w:t>ë</w:t>
      </w:r>
      <w:r w:rsidRPr="00EA35AD">
        <w:rPr>
          <w:rFonts w:eastAsia="Times New Roman"/>
          <w:b/>
          <w:i/>
          <w:color w:val="000000" w:themeColor="text1"/>
          <w:lang w:val="sq-AL"/>
        </w:rPr>
        <w:t xml:space="preserve"> vendas</w:t>
      </w:r>
    </w:p>
    <w:p w:rsidR="0047124E" w:rsidRPr="003A0785" w:rsidRDefault="0047124E" w:rsidP="0047124E">
      <w:pPr>
        <w:pStyle w:val="Default"/>
        <w:numPr>
          <w:ilvl w:val="0"/>
          <w:numId w:val="33"/>
        </w:numPr>
        <w:spacing w:line="276" w:lineRule="auto"/>
        <w:jc w:val="both"/>
        <w:rPr>
          <w:rFonts w:eastAsia="Times New Roman"/>
          <w:color w:val="000000" w:themeColor="text1"/>
          <w:lang w:val="sq-AL"/>
        </w:rPr>
      </w:pPr>
      <w:r w:rsidRPr="003A0785">
        <w:rPr>
          <w:rFonts w:eastAsia="Times New Roman"/>
          <w:color w:val="000000" w:themeColor="text1"/>
          <w:lang w:val="sq-AL"/>
        </w:rPr>
        <w:t>Universiteti “Albanian University”</w:t>
      </w:r>
    </w:p>
    <w:p w:rsidR="00383994" w:rsidRPr="003A0785" w:rsidRDefault="00CA0568" w:rsidP="00383994">
      <w:pPr>
        <w:pStyle w:val="ListParagraph"/>
        <w:numPr>
          <w:ilvl w:val="0"/>
          <w:numId w:val="33"/>
        </w:numPr>
        <w:ind w:right="39"/>
        <w:jc w:val="both"/>
        <w:rPr>
          <w:rFonts w:ascii="Times New Roman" w:hAnsi="Times New Roman"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Akademia e Filmit</w:t>
      </w:r>
      <w:r w:rsidR="00383994" w:rsidRPr="003A0785">
        <w:rPr>
          <w:rFonts w:ascii="Times New Roman" w:hAnsi="Times New Roman"/>
          <w:color w:val="000000" w:themeColor="text1"/>
        </w:rPr>
        <w:t xml:space="preserve"> dhe Multimedias “Marubi””</w:t>
      </w:r>
    </w:p>
    <w:p w:rsidR="00DC0A9C" w:rsidRPr="003A0785" w:rsidRDefault="00DC0A9C" w:rsidP="000B2BF1">
      <w:pPr>
        <w:pStyle w:val="Default"/>
        <w:spacing w:line="276" w:lineRule="auto"/>
        <w:jc w:val="both"/>
        <w:rPr>
          <w:rFonts w:eastAsia="Times New Roman"/>
          <w:color w:val="FF0000"/>
          <w:lang w:val="sq-AL"/>
        </w:rPr>
      </w:pPr>
    </w:p>
    <w:p w:rsidR="00DC0A9C" w:rsidRPr="003A0785" w:rsidRDefault="00DC0A9C" w:rsidP="00DC0A9C">
      <w:pPr>
        <w:pStyle w:val="Default"/>
        <w:spacing w:line="276" w:lineRule="auto"/>
        <w:ind w:left="810"/>
        <w:jc w:val="both"/>
        <w:rPr>
          <w:lang w:val="sq-AL"/>
        </w:rPr>
      </w:pPr>
    </w:p>
    <w:p w:rsidR="00D679D1" w:rsidRPr="00EA35AD" w:rsidRDefault="00D679D1" w:rsidP="00D679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</w:rPr>
      </w:pPr>
      <w:r w:rsidRPr="00EA35AD">
        <w:rPr>
          <w:rFonts w:ascii="Times New Roman" w:hAnsi="Times New Roman"/>
          <w:b/>
          <w:i/>
        </w:rPr>
        <w:t>F</w:t>
      </w:r>
      <w:r w:rsidRPr="00EA35AD">
        <w:rPr>
          <w:rFonts w:ascii="Times New Roman" w:hAnsi="Times New Roman"/>
          <w:i/>
        </w:rPr>
        <w:t xml:space="preserve">. </w:t>
      </w:r>
      <w:r w:rsidRPr="00EA35AD">
        <w:rPr>
          <w:rFonts w:ascii="Times New Roman" w:hAnsi="Times New Roman"/>
          <w:b/>
          <w:i/>
        </w:rPr>
        <w:t>Vlerësimi i jashtëm në kuadër të akreditimit të programeve të ciklit të dytë, Msc dhe Msc e integruar, ekspert të huaj:</w:t>
      </w:r>
    </w:p>
    <w:p w:rsidR="00546D52" w:rsidRPr="003A0785" w:rsidRDefault="00546D52" w:rsidP="00D679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546D52" w:rsidRPr="003A0785" w:rsidRDefault="00D679D1" w:rsidP="00D679D1">
      <w:pPr>
        <w:jc w:val="both"/>
        <w:rPr>
          <w:rFonts w:ascii="Times New Roman" w:hAnsi="Times New Roman"/>
          <w:b/>
        </w:rPr>
      </w:pPr>
      <w:r w:rsidRPr="003A0785">
        <w:rPr>
          <w:rFonts w:ascii="Times New Roman" w:hAnsi="Times New Roman"/>
        </w:rPr>
        <w:t xml:space="preserve"> a</w:t>
      </w:r>
      <w:r w:rsidRPr="003A0785">
        <w:rPr>
          <w:rFonts w:ascii="Times New Roman" w:hAnsi="Times New Roman"/>
          <w:b/>
        </w:rPr>
        <w:t xml:space="preserve">. </w:t>
      </w:r>
      <w:r w:rsidR="00357607" w:rsidRPr="003A0785">
        <w:rPr>
          <w:rFonts w:ascii="Times New Roman" w:hAnsi="Times New Roman"/>
          <w:b/>
        </w:rPr>
        <w:t xml:space="preserve"> </w:t>
      </w:r>
      <w:r w:rsidR="00543B6E" w:rsidRPr="003A0785">
        <w:rPr>
          <w:rFonts w:ascii="Times New Roman" w:hAnsi="Times New Roman"/>
          <w:b/>
        </w:rPr>
        <w:t xml:space="preserve">    </w:t>
      </w:r>
      <w:r w:rsidR="00357607" w:rsidRPr="003A0785">
        <w:rPr>
          <w:rFonts w:ascii="Times New Roman" w:hAnsi="Times New Roman"/>
          <w:b/>
        </w:rPr>
        <w:t xml:space="preserve"> </w:t>
      </w:r>
      <w:r w:rsidR="00543B6E" w:rsidRPr="003A0785">
        <w:rPr>
          <w:rFonts w:ascii="Times New Roman" w:hAnsi="Times New Roman"/>
          <w:b/>
        </w:rPr>
        <w:t xml:space="preserve"> </w:t>
      </w:r>
      <w:r w:rsidRPr="003A0785">
        <w:rPr>
          <w:rFonts w:ascii="Times New Roman" w:hAnsi="Times New Roman"/>
          <w:b/>
        </w:rPr>
        <w:t>Në Universitetin “Polis”</w:t>
      </w:r>
    </w:p>
    <w:p w:rsidR="00D679D1" w:rsidRPr="003A0785" w:rsidRDefault="00D679D1" w:rsidP="00D679D1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 xml:space="preserve">Msc. "Dizajn </w:t>
      </w:r>
      <w:r w:rsidR="00543B6E" w:rsidRPr="003A0785">
        <w:rPr>
          <w:rFonts w:ascii="Times New Roman" w:hAnsi="Times New Roman"/>
          <w:lang w:val="en-US"/>
        </w:rPr>
        <w:t>i</w:t>
      </w:r>
      <w:r w:rsidRPr="003A0785">
        <w:rPr>
          <w:rFonts w:ascii="Times New Roman" w:hAnsi="Times New Roman"/>
          <w:lang w:val="en-US"/>
        </w:rPr>
        <w:t xml:space="preserve"> aplikuar"</w:t>
      </w:r>
    </w:p>
    <w:p w:rsidR="00D679D1" w:rsidRPr="003A0785" w:rsidRDefault="00D679D1" w:rsidP="00D679D1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Msc. "Menaxhim mjedisor urban"</w:t>
      </w:r>
    </w:p>
    <w:p w:rsidR="00D679D1" w:rsidRPr="003A0785" w:rsidRDefault="00D679D1" w:rsidP="00D679D1">
      <w:pPr>
        <w:pStyle w:val="ListParagraph"/>
        <w:jc w:val="both"/>
        <w:rPr>
          <w:rFonts w:ascii="Times New Roman" w:hAnsi="Times New Roman"/>
        </w:rPr>
      </w:pPr>
    </w:p>
    <w:p w:rsidR="00D679D1" w:rsidRPr="003A0785" w:rsidRDefault="00D679D1" w:rsidP="00D679D1">
      <w:pPr>
        <w:jc w:val="both"/>
        <w:rPr>
          <w:rFonts w:ascii="Times New Roman" w:hAnsi="Times New Roman"/>
          <w:b/>
        </w:rPr>
      </w:pPr>
      <w:r w:rsidRPr="003A0785">
        <w:rPr>
          <w:rFonts w:ascii="Times New Roman" w:hAnsi="Times New Roman"/>
          <w:lang w:val="en-US"/>
        </w:rPr>
        <w:t>b</w:t>
      </w:r>
      <w:r w:rsidRPr="003A0785">
        <w:rPr>
          <w:rFonts w:ascii="Times New Roman" w:hAnsi="Times New Roman"/>
          <w:b/>
          <w:lang w:val="en-US"/>
        </w:rPr>
        <w:t xml:space="preserve">. </w:t>
      </w:r>
      <w:r w:rsidR="00357607" w:rsidRPr="003A0785">
        <w:rPr>
          <w:rFonts w:ascii="Times New Roman" w:hAnsi="Times New Roman"/>
          <w:b/>
          <w:lang w:val="en-US"/>
        </w:rPr>
        <w:t xml:space="preserve">  </w:t>
      </w:r>
      <w:r w:rsidR="00543B6E" w:rsidRPr="003A0785">
        <w:rPr>
          <w:rFonts w:ascii="Times New Roman" w:hAnsi="Times New Roman"/>
          <w:b/>
          <w:lang w:val="en-US"/>
        </w:rPr>
        <w:t xml:space="preserve">    </w:t>
      </w:r>
      <w:r w:rsidR="00357607"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  <w:lang w:val="en-US"/>
        </w:rPr>
        <w:t>N</w:t>
      </w:r>
      <w:r w:rsidR="00B54C53" w:rsidRPr="003A0785">
        <w:rPr>
          <w:rFonts w:ascii="Times New Roman" w:hAnsi="Times New Roman"/>
          <w:b/>
          <w:lang w:val="en-US"/>
        </w:rPr>
        <w:t>ë</w:t>
      </w:r>
      <w:r w:rsidRPr="003A0785">
        <w:rPr>
          <w:rFonts w:ascii="Times New Roman" w:hAnsi="Times New Roman"/>
          <w:b/>
          <w:lang w:val="en-US"/>
        </w:rPr>
        <w:t xml:space="preserve"> </w:t>
      </w:r>
      <w:r w:rsidRPr="003A0785">
        <w:rPr>
          <w:rFonts w:ascii="Times New Roman" w:hAnsi="Times New Roman"/>
          <w:b/>
        </w:rPr>
        <w:t>Universitetin Bujq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>sor t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 xml:space="preserve"> Tiran</w:t>
      </w:r>
      <w:r w:rsidR="00B54C53" w:rsidRPr="003A0785">
        <w:rPr>
          <w:rFonts w:ascii="Times New Roman" w:hAnsi="Times New Roman"/>
          <w:b/>
        </w:rPr>
        <w:t>ë</w:t>
      </w:r>
      <w:r w:rsidRPr="003A0785">
        <w:rPr>
          <w:rFonts w:ascii="Times New Roman" w:hAnsi="Times New Roman"/>
          <w:b/>
        </w:rPr>
        <w:t>s</w:t>
      </w:r>
    </w:p>
    <w:p w:rsidR="005A05EF" w:rsidRPr="003A0785" w:rsidRDefault="005A05EF" w:rsidP="005A05E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Msc. "Mjek</w:t>
      </w:r>
      <w:r w:rsidR="003F33CB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 Bimore"</w:t>
      </w:r>
    </w:p>
    <w:p w:rsidR="00441008" w:rsidRPr="003A0785" w:rsidRDefault="00441008" w:rsidP="005A05E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A0785">
        <w:rPr>
          <w:rFonts w:ascii="Times New Roman" w:hAnsi="Times New Roman"/>
          <w:color w:val="000000" w:themeColor="text1"/>
          <w:lang w:val="en-US"/>
        </w:rPr>
        <w:t xml:space="preserve">Msc. </w:t>
      </w:r>
      <w:r w:rsidR="003F33CB" w:rsidRPr="003A0785">
        <w:rPr>
          <w:rFonts w:ascii="Times New Roman" w:hAnsi="Times New Roman"/>
          <w:color w:val="000000" w:themeColor="text1"/>
          <w:lang w:val="en-US"/>
        </w:rPr>
        <w:t>“Mjek</w:t>
      </w:r>
      <w:r w:rsidR="00967713" w:rsidRPr="003A0785">
        <w:rPr>
          <w:rFonts w:ascii="Times New Roman" w:hAnsi="Times New Roman"/>
          <w:color w:val="000000" w:themeColor="text1"/>
          <w:lang w:val="en-US"/>
        </w:rPr>
        <w:t>ë</w:t>
      </w:r>
      <w:r w:rsidR="003F33CB" w:rsidRPr="003A0785">
        <w:rPr>
          <w:rFonts w:ascii="Times New Roman" w:hAnsi="Times New Roman"/>
          <w:color w:val="000000" w:themeColor="text1"/>
          <w:lang w:val="en-US"/>
        </w:rPr>
        <w:t>si veterinare”</w:t>
      </w:r>
    </w:p>
    <w:p w:rsidR="003F33CB" w:rsidRPr="003A0785" w:rsidRDefault="003F33CB" w:rsidP="005A05E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Msc. “Inxhinieri agroushqimore” me profil:</w:t>
      </w:r>
      <w:r w:rsidR="0072175D" w:rsidRPr="003A0785">
        <w:rPr>
          <w:rFonts w:ascii="Times New Roman" w:hAnsi="Times New Roman"/>
          <w:color w:val="000000" w:themeColor="text1"/>
          <w:lang w:val="en-US"/>
        </w:rPr>
        <w:t>. a.Teknologji ushqimore;</w:t>
      </w:r>
    </w:p>
    <w:p w:rsidR="00D679D1" w:rsidRPr="003A0785" w:rsidRDefault="00D679D1" w:rsidP="00D679D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:rsidR="005A05EF" w:rsidRPr="003A0785" w:rsidRDefault="00D679D1" w:rsidP="00D679D1">
      <w:pPr>
        <w:pStyle w:val="Default"/>
        <w:spacing w:line="276" w:lineRule="auto"/>
        <w:jc w:val="both"/>
        <w:rPr>
          <w:b/>
        </w:rPr>
      </w:pPr>
      <w:r w:rsidRPr="003A0785">
        <w:t>c.</w:t>
      </w:r>
      <w:r w:rsidR="00546D52" w:rsidRPr="003A0785">
        <w:rPr>
          <w:b/>
        </w:rPr>
        <w:t xml:space="preserve"> </w:t>
      </w:r>
      <w:r w:rsidR="00357607" w:rsidRPr="003A0785">
        <w:rPr>
          <w:b/>
        </w:rPr>
        <w:t xml:space="preserve">  </w:t>
      </w:r>
      <w:r w:rsidR="00543B6E" w:rsidRPr="003A0785">
        <w:rPr>
          <w:b/>
        </w:rPr>
        <w:t xml:space="preserve">      </w:t>
      </w:r>
      <w:r w:rsidRPr="003A0785">
        <w:rPr>
          <w:b/>
        </w:rPr>
        <w:t>N</w:t>
      </w:r>
      <w:r w:rsidR="00B54C53" w:rsidRPr="003A0785">
        <w:rPr>
          <w:b/>
        </w:rPr>
        <w:t>ë</w:t>
      </w:r>
      <w:r w:rsidRPr="003A0785">
        <w:rPr>
          <w:b/>
        </w:rPr>
        <w:t xml:space="preserve"> Universitetin e Ne</w:t>
      </w:r>
      <w:r w:rsidR="00B3084A">
        <w:rPr>
          <w:b/>
        </w:rPr>
        <w:t xml:space="preserve">w </w:t>
      </w:r>
      <w:r w:rsidRPr="003A0785">
        <w:rPr>
          <w:b/>
        </w:rPr>
        <w:t>York-ut n</w:t>
      </w:r>
      <w:r w:rsidR="00B54C53" w:rsidRPr="003A0785">
        <w:rPr>
          <w:b/>
        </w:rPr>
        <w:t>ë</w:t>
      </w:r>
      <w:r w:rsidRPr="003A0785">
        <w:rPr>
          <w:b/>
        </w:rPr>
        <w:t xml:space="preserve"> Tiran</w:t>
      </w:r>
      <w:r w:rsidR="00B54C53" w:rsidRPr="003A0785">
        <w:rPr>
          <w:b/>
        </w:rPr>
        <w:t>ë</w:t>
      </w:r>
    </w:p>
    <w:p w:rsidR="005A05EF" w:rsidRPr="003A0785" w:rsidRDefault="005A05EF" w:rsidP="005A05E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 xml:space="preserve">Msc </w:t>
      </w:r>
      <w:r w:rsidR="00543B6E" w:rsidRPr="003A0785">
        <w:rPr>
          <w:rFonts w:ascii="Times New Roman" w:hAnsi="Times New Roman"/>
          <w:lang w:val="en-US"/>
        </w:rPr>
        <w:t>.I</w:t>
      </w:r>
      <w:r w:rsidR="00357607" w:rsidRPr="003A0785">
        <w:rPr>
          <w:rFonts w:ascii="Times New Roman" w:hAnsi="Times New Roman"/>
          <w:lang w:val="en-US"/>
        </w:rPr>
        <w:t>ntegruar</w:t>
      </w:r>
      <w:r w:rsidRPr="003A0785">
        <w:rPr>
          <w:rFonts w:ascii="Times New Roman" w:hAnsi="Times New Roman"/>
          <w:lang w:val="en-US"/>
        </w:rPr>
        <w:t xml:space="preserve"> "Drejt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si"</w:t>
      </w:r>
    </w:p>
    <w:p w:rsidR="00B5316D" w:rsidRPr="003A0785" w:rsidRDefault="00B5316D" w:rsidP="00B5316D">
      <w:pPr>
        <w:pStyle w:val="ListParagraph"/>
        <w:jc w:val="both"/>
        <w:rPr>
          <w:rFonts w:ascii="Times New Roman" w:hAnsi="Times New Roman"/>
          <w:lang w:val="en-US"/>
        </w:rPr>
      </w:pPr>
    </w:p>
    <w:p w:rsidR="00D679D1" w:rsidRPr="003A0785" w:rsidRDefault="00D679D1" w:rsidP="00D679D1">
      <w:pPr>
        <w:pStyle w:val="Default"/>
        <w:spacing w:line="276" w:lineRule="auto"/>
        <w:jc w:val="both"/>
        <w:rPr>
          <w:u w:val="single"/>
        </w:rPr>
      </w:pPr>
    </w:p>
    <w:p w:rsidR="00D679D1" w:rsidRPr="003A0785" w:rsidRDefault="00D679D1" w:rsidP="00D679D1">
      <w:pPr>
        <w:pStyle w:val="Default"/>
        <w:spacing w:line="276" w:lineRule="auto"/>
        <w:jc w:val="both"/>
        <w:rPr>
          <w:b/>
          <w:color w:val="auto"/>
        </w:rPr>
      </w:pPr>
      <w:r w:rsidRPr="003A0785">
        <w:rPr>
          <w:color w:val="auto"/>
        </w:rPr>
        <w:t>d.</w:t>
      </w:r>
      <w:r w:rsidR="00546D52" w:rsidRPr="003A0785">
        <w:rPr>
          <w:color w:val="auto"/>
        </w:rPr>
        <w:t xml:space="preserve"> </w:t>
      </w:r>
      <w:r w:rsidR="00357607" w:rsidRPr="003A0785">
        <w:rPr>
          <w:color w:val="auto"/>
        </w:rPr>
        <w:t xml:space="preserve">  </w:t>
      </w:r>
      <w:r w:rsidRPr="003A0785">
        <w:rPr>
          <w:b/>
          <w:color w:val="auto"/>
        </w:rPr>
        <w:t>N</w:t>
      </w:r>
      <w:r w:rsidR="00B54C53" w:rsidRPr="003A0785">
        <w:rPr>
          <w:b/>
          <w:color w:val="auto"/>
        </w:rPr>
        <w:t>ë</w:t>
      </w:r>
      <w:r w:rsidRPr="003A0785">
        <w:rPr>
          <w:b/>
          <w:color w:val="auto"/>
        </w:rPr>
        <w:t xml:space="preserve"> Kolegjin Universitar “Beder”</w:t>
      </w:r>
    </w:p>
    <w:p w:rsidR="00546D52" w:rsidRPr="003A0785" w:rsidRDefault="00546D52" w:rsidP="00D679D1">
      <w:pPr>
        <w:pStyle w:val="Default"/>
        <w:spacing w:line="276" w:lineRule="auto"/>
        <w:jc w:val="both"/>
        <w:rPr>
          <w:color w:val="auto"/>
        </w:rPr>
      </w:pPr>
    </w:p>
    <w:p w:rsidR="00D679D1" w:rsidRPr="003A0785" w:rsidRDefault="005A05EF" w:rsidP="00B5316D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lang w:val="en-US"/>
        </w:rPr>
      </w:pPr>
      <w:r w:rsidRPr="003A0785">
        <w:rPr>
          <w:rFonts w:ascii="Times New Roman" w:hAnsi="Times New Roman"/>
          <w:lang w:val="en-US"/>
        </w:rPr>
        <w:t>Msc. "Drejt</w:t>
      </w:r>
      <w:r w:rsidR="00B54C53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si" me profile: A. E 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penale; E drejt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 xml:space="preserve"> nd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rkomb</w:t>
      </w:r>
      <w:r w:rsidR="000474F2" w:rsidRPr="003A0785">
        <w:rPr>
          <w:rFonts w:ascii="Times New Roman" w:hAnsi="Times New Roman"/>
          <w:lang w:val="en-US"/>
        </w:rPr>
        <w:t>ë</w:t>
      </w:r>
      <w:r w:rsidRPr="003A0785">
        <w:rPr>
          <w:rFonts w:ascii="Times New Roman" w:hAnsi="Times New Roman"/>
          <w:lang w:val="en-US"/>
        </w:rPr>
        <w:t>tare</w:t>
      </w:r>
    </w:p>
    <w:p w:rsidR="00F831DA" w:rsidRPr="003A0785" w:rsidRDefault="00F831DA" w:rsidP="00F831DA">
      <w:pPr>
        <w:pStyle w:val="ListParagraph"/>
        <w:jc w:val="both"/>
        <w:rPr>
          <w:rFonts w:ascii="Times New Roman" w:hAnsi="Times New Roman"/>
          <w:lang w:val="en-US"/>
        </w:rPr>
      </w:pPr>
    </w:p>
    <w:p w:rsidR="00F831DA" w:rsidRPr="003A0785" w:rsidRDefault="00F831DA" w:rsidP="00F831DA">
      <w:pPr>
        <w:pStyle w:val="ListParagraph"/>
        <w:jc w:val="both"/>
        <w:rPr>
          <w:rFonts w:ascii="Times New Roman" w:hAnsi="Times New Roman"/>
          <w:lang w:val="en-US"/>
        </w:rPr>
      </w:pPr>
    </w:p>
    <w:p w:rsidR="00F831DA" w:rsidRPr="003A0785" w:rsidRDefault="00F831DA" w:rsidP="00F831DA">
      <w:pPr>
        <w:pStyle w:val="Default"/>
        <w:spacing w:line="276" w:lineRule="auto"/>
        <w:jc w:val="both"/>
        <w:rPr>
          <w:b/>
        </w:rPr>
      </w:pPr>
      <w:r w:rsidRPr="003A0785">
        <w:t>c.</w:t>
      </w:r>
      <w:r w:rsidRPr="003A0785">
        <w:rPr>
          <w:b/>
        </w:rPr>
        <w:t xml:space="preserve"> </w:t>
      </w:r>
      <w:r w:rsidR="00543B6E" w:rsidRPr="003A0785">
        <w:rPr>
          <w:b/>
        </w:rPr>
        <w:t xml:space="preserve">       </w:t>
      </w:r>
      <w:r w:rsidRPr="003A0785">
        <w:rPr>
          <w:b/>
        </w:rPr>
        <w:t xml:space="preserve">Në Universitetin </w:t>
      </w:r>
      <w:r w:rsidR="003C5082" w:rsidRPr="003A0785">
        <w:rPr>
          <w:b/>
        </w:rPr>
        <w:t>“</w:t>
      </w:r>
      <w:r w:rsidRPr="003A0785">
        <w:rPr>
          <w:b/>
        </w:rPr>
        <w:t xml:space="preserve">Mesdhetar </w:t>
      </w:r>
      <w:r w:rsidR="003C5082" w:rsidRPr="003A0785">
        <w:rPr>
          <w:b/>
        </w:rPr>
        <w:t>i</w:t>
      </w:r>
      <w:r w:rsidRPr="003A0785">
        <w:rPr>
          <w:b/>
        </w:rPr>
        <w:t xml:space="preserve"> Shqip</w:t>
      </w:r>
      <w:r w:rsidR="000474F2" w:rsidRPr="003A0785">
        <w:rPr>
          <w:b/>
        </w:rPr>
        <w:t>ë</w:t>
      </w:r>
      <w:r w:rsidRPr="003A0785">
        <w:rPr>
          <w:b/>
        </w:rPr>
        <w:t>ris</w:t>
      </w:r>
      <w:r w:rsidR="000474F2" w:rsidRPr="003A0785">
        <w:rPr>
          <w:b/>
        </w:rPr>
        <w:t>ë</w:t>
      </w:r>
      <w:r w:rsidR="003C5082" w:rsidRPr="003A0785">
        <w:rPr>
          <w:b/>
        </w:rPr>
        <w:t>”</w:t>
      </w:r>
    </w:p>
    <w:p w:rsidR="00F831DA" w:rsidRPr="003A0785" w:rsidRDefault="00F831DA" w:rsidP="00F831DA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3A0785">
        <w:rPr>
          <w:color w:val="000000" w:themeColor="text1"/>
        </w:rPr>
        <w:t>Msc. “ E drejtë civile dhe tregtare”</w:t>
      </w:r>
    </w:p>
    <w:p w:rsidR="00185CC9" w:rsidRPr="003A0785" w:rsidRDefault="00185CC9" w:rsidP="00185CC9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3A0785">
        <w:rPr>
          <w:color w:val="000000" w:themeColor="text1"/>
        </w:rPr>
        <w:t>Msc. “ E drejtë publike”</w:t>
      </w:r>
    </w:p>
    <w:p w:rsidR="005A05EF" w:rsidRPr="003A0785" w:rsidRDefault="005A05EF" w:rsidP="00185CC9">
      <w:pPr>
        <w:jc w:val="both"/>
        <w:rPr>
          <w:rFonts w:ascii="Times New Roman" w:hAnsi="Times New Roman"/>
          <w:u w:val="single"/>
        </w:rPr>
      </w:pPr>
    </w:p>
    <w:p w:rsidR="00F0348C" w:rsidRPr="003A0785" w:rsidRDefault="00F0348C" w:rsidP="005A05EF">
      <w:pPr>
        <w:pStyle w:val="ListParagraph"/>
        <w:jc w:val="both"/>
        <w:rPr>
          <w:rFonts w:ascii="Times New Roman" w:hAnsi="Times New Roman"/>
          <w:u w:val="single"/>
        </w:rPr>
      </w:pPr>
    </w:p>
    <w:p w:rsidR="00441008" w:rsidRPr="003A0785" w:rsidRDefault="00441008" w:rsidP="00441008">
      <w:pPr>
        <w:pStyle w:val="Default"/>
        <w:spacing w:line="276" w:lineRule="auto"/>
        <w:jc w:val="both"/>
        <w:rPr>
          <w:b/>
          <w:color w:val="000000" w:themeColor="text1"/>
        </w:rPr>
      </w:pPr>
      <w:r w:rsidRPr="003A0785">
        <w:rPr>
          <w:color w:val="000000" w:themeColor="text1"/>
        </w:rPr>
        <w:t xml:space="preserve">ë. </w:t>
      </w:r>
      <w:r w:rsidR="00CB3D76" w:rsidRPr="003A0785">
        <w:rPr>
          <w:color w:val="000000" w:themeColor="text1"/>
        </w:rPr>
        <w:t xml:space="preserve">       </w:t>
      </w:r>
      <w:r w:rsidRPr="003A0785">
        <w:rPr>
          <w:b/>
          <w:color w:val="000000" w:themeColor="text1"/>
        </w:rPr>
        <w:t>Në Kolegjin Universitar “Qiriazi”</w:t>
      </w:r>
    </w:p>
    <w:p w:rsidR="00441008" w:rsidRPr="003A0785" w:rsidRDefault="00441008" w:rsidP="00441008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3A0785">
        <w:rPr>
          <w:color w:val="000000" w:themeColor="text1"/>
        </w:rPr>
        <w:t>Msc. “Financ</w:t>
      </w:r>
      <w:r w:rsidR="00967713" w:rsidRPr="003A0785">
        <w:rPr>
          <w:color w:val="000000" w:themeColor="text1"/>
        </w:rPr>
        <w:t>ë</w:t>
      </w:r>
      <w:r w:rsidRPr="003A0785">
        <w:rPr>
          <w:color w:val="000000" w:themeColor="text1"/>
        </w:rPr>
        <w:t>”</w:t>
      </w:r>
    </w:p>
    <w:p w:rsidR="00441008" w:rsidRPr="003A0785" w:rsidRDefault="0072175D" w:rsidP="00441008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3A0785">
        <w:rPr>
          <w:color w:val="000000" w:themeColor="text1"/>
        </w:rPr>
        <w:t>Msc. “ E drejt</w:t>
      </w:r>
      <w:r w:rsidR="00967713" w:rsidRPr="003A0785">
        <w:rPr>
          <w:color w:val="000000" w:themeColor="text1"/>
        </w:rPr>
        <w:t>ë</w:t>
      </w:r>
      <w:r w:rsidRPr="003A0785">
        <w:rPr>
          <w:color w:val="000000" w:themeColor="text1"/>
        </w:rPr>
        <w:t xml:space="preserve"> civile dhe tregtare”</w:t>
      </w:r>
    </w:p>
    <w:p w:rsidR="00D679D1" w:rsidRPr="003A0785" w:rsidRDefault="00D679D1" w:rsidP="00D679D1">
      <w:pPr>
        <w:pStyle w:val="Default"/>
        <w:spacing w:line="276" w:lineRule="auto"/>
        <w:jc w:val="both"/>
        <w:rPr>
          <w:color w:val="000000" w:themeColor="text1"/>
          <w:lang w:val="sq-AL"/>
        </w:rPr>
      </w:pPr>
    </w:p>
    <w:p w:rsidR="00F57A61" w:rsidRPr="003A0785" w:rsidRDefault="00F57A61" w:rsidP="00F57A61">
      <w:pPr>
        <w:pStyle w:val="Default"/>
        <w:spacing w:line="276" w:lineRule="auto"/>
        <w:jc w:val="both"/>
        <w:rPr>
          <w:b/>
          <w:color w:val="000000" w:themeColor="text1"/>
        </w:rPr>
      </w:pPr>
      <w:r w:rsidRPr="003A0785">
        <w:rPr>
          <w:color w:val="000000" w:themeColor="text1"/>
        </w:rPr>
        <w:t xml:space="preserve">f. </w:t>
      </w:r>
      <w:r w:rsidR="00E5724A" w:rsidRPr="003A0785">
        <w:rPr>
          <w:color w:val="000000" w:themeColor="text1"/>
        </w:rPr>
        <w:t xml:space="preserve">        </w:t>
      </w:r>
      <w:r w:rsidRPr="003A0785">
        <w:rPr>
          <w:b/>
          <w:color w:val="000000" w:themeColor="text1"/>
        </w:rPr>
        <w:t>Në Kolegjin Universitar “Luarasi”</w:t>
      </w:r>
    </w:p>
    <w:p w:rsidR="00F57A61" w:rsidRPr="003A0785" w:rsidRDefault="00F57A61" w:rsidP="00F57A61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</w:rPr>
      </w:pPr>
      <w:r w:rsidRPr="003A0785">
        <w:rPr>
          <w:color w:val="000000" w:themeColor="text1"/>
        </w:rPr>
        <w:t>Msc. “ E drejt</w:t>
      </w:r>
      <w:r w:rsidR="00967713" w:rsidRPr="003A0785">
        <w:rPr>
          <w:color w:val="000000" w:themeColor="text1"/>
        </w:rPr>
        <w:t>ë</w:t>
      </w:r>
      <w:r w:rsidRPr="003A0785">
        <w:rPr>
          <w:color w:val="000000" w:themeColor="text1"/>
        </w:rPr>
        <w:t xml:space="preserve"> civile dhe tregtare”</w:t>
      </w:r>
    </w:p>
    <w:p w:rsidR="00F57A61" w:rsidRPr="003A0785" w:rsidRDefault="00F57A61" w:rsidP="00F57A61">
      <w:pPr>
        <w:pStyle w:val="Default"/>
        <w:spacing w:line="276" w:lineRule="auto"/>
        <w:ind w:left="720"/>
        <w:jc w:val="both"/>
        <w:rPr>
          <w:b/>
          <w:color w:val="000000" w:themeColor="text1"/>
        </w:rPr>
      </w:pPr>
    </w:p>
    <w:p w:rsidR="00B50804" w:rsidRPr="003A0785" w:rsidRDefault="00B50804" w:rsidP="00B50804">
      <w:pPr>
        <w:jc w:val="both"/>
        <w:rPr>
          <w:rFonts w:ascii="Times New Roman" w:hAnsi="Times New Roman"/>
          <w:b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  <w:lang w:val="en-US"/>
        </w:rPr>
        <w:t>g</w:t>
      </w:r>
      <w:r w:rsidRPr="003A0785">
        <w:rPr>
          <w:rFonts w:ascii="Times New Roman" w:hAnsi="Times New Roman"/>
          <w:b/>
          <w:color w:val="000000" w:themeColor="text1"/>
          <w:lang w:val="en-US"/>
        </w:rPr>
        <w:t xml:space="preserve">. </w:t>
      </w:r>
      <w:r w:rsidR="00E5724A" w:rsidRPr="003A0785">
        <w:rPr>
          <w:rFonts w:ascii="Times New Roman" w:hAnsi="Times New Roman"/>
          <w:b/>
          <w:color w:val="000000" w:themeColor="text1"/>
          <w:lang w:val="en-US"/>
        </w:rPr>
        <w:t xml:space="preserve">      </w:t>
      </w:r>
      <w:r w:rsidRPr="003A0785">
        <w:rPr>
          <w:rFonts w:ascii="Times New Roman" w:hAnsi="Times New Roman"/>
          <w:b/>
          <w:color w:val="000000" w:themeColor="text1"/>
          <w:lang w:val="en-US"/>
        </w:rPr>
        <w:t xml:space="preserve">Në </w:t>
      </w:r>
      <w:r w:rsidRPr="003A0785">
        <w:rPr>
          <w:rFonts w:ascii="Times New Roman" w:hAnsi="Times New Roman"/>
          <w:b/>
          <w:color w:val="000000" w:themeColor="text1"/>
        </w:rPr>
        <w:t>Universitetin “Albanian University”</w:t>
      </w:r>
    </w:p>
    <w:p w:rsidR="008252CE" w:rsidRPr="003A0785" w:rsidRDefault="00BF1B2F" w:rsidP="008252C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b/>
          <w:color w:val="000000" w:themeColor="text1"/>
        </w:rPr>
      </w:pPr>
      <w:r w:rsidRPr="003A0785">
        <w:rPr>
          <w:rFonts w:ascii="Times New Roman" w:hAnsi="Times New Roman"/>
          <w:color w:val="000000" w:themeColor="text1"/>
        </w:rPr>
        <w:t>Msc. “Shkenca juridike</w:t>
      </w:r>
      <w:r w:rsidRPr="003A0785">
        <w:rPr>
          <w:rFonts w:ascii="Times New Roman" w:hAnsi="Times New Roman"/>
          <w:b/>
          <w:color w:val="000000" w:themeColor="text1"/>
        </w:rPr>
        <w:t>”</w:t>
      </w:r>
    </w:p>
    <w:p w:rsidR="00B50804" w:rsidRPr="003A0785" w:rsidRDefault="00B50804" w:rsidP="00F57A61">
      <w:pPr>
        <w:pStyle w:val="Default"/>
        <w:spacing w:line="276" w:lineRule="auto"/>
        <w:ind w:left="720"/>
        <w:jc w:val="both"/>
        <w:rPr>
          <w:b/>
          <w:color w:val="000000" w:themeColor="text1"/>
        </w:rPr>
      </w:pPr>
    </w:p>
    <w:p w:rsidR="00B50804" w:rsidRPr="00EA35AD" w:rsidRDefault="00BC7BFC" w:rsidP="00B50804">
      <w:pPr>
        <w:pStyle w:val="Default"/>
        <w:spacing w:line="276" w:lineRule="auto"/>
        <w:jc w:val="both"/>
        <w:rPr>
          <w:b/>
          <w:i/>
          <w:color w:val="000000" w:themeColor="text1"/>
        </w:rPr>
      </w:pPr>
      <w:r w:rsidRPr="00EA35AD">
        <w:rPr>
          <w:b/>
          <w:i/>
          <w:color w:val="000000" w:themeColor="text1"/>
        </w:rPr>
        <w:t>H</w:t>
      </w:r>
      <w:r w:rsidR="00BF1B2F" w:rsidRPr="00EA35AD">
        <w:rPr>
          <w:i/>
          <w:color w:val="000000" w:themeColor="text1"/>
        </w:rPr>
        <w:t xml:space="preserve">. </w:t>
      </w:r>
      <w:r w:rsidR="00BF1B2F" w:rsidRPr="00EA35AD">
        <w:rPr>
          <w:b/>
          <w:i/>
          <w:color w:val="000000" w:themeColor="text1"/>
        </w:rPr>
        <w:t>Vlerësimi i jashtëm në kuadër të akreditimit të programeve të ciklit të tret</w:t>
      </w:r>
      <w:r w:rsidR="00967713" w:rsidRPr="00EA35AD">
        <w:rPr>
          <w:b/>
          <w:i/>
          <w:color w:val="000000" w:themeColor="text1"/>
        </w:rPr>
        <w:t>ë</w:t>
      </w:r>
      <w:r w:rsidR="007A302C" w:rsidRPr="00EA35AD">
        <w:rPr>
          <w:b/>
          <w:i/>
          <w:color w:val="000000" w:themeColor="text1"/>
        </w:rPr>
        <w:t xml:space="preserve">, me </w:t>
      </w:r>
      <w:r w:rsidR="00BF1B2F" w:rsidRPr="00EA35AD">
        <w:rPr>
          <w:b/>
          <w:i/>
          <w:color w:val="000000" w:themeColor="text1"/>
        </w:rPr>
        <w:t>ekspert të huaj</w:t>
      </w:r>
    </w:p>
    <w:p w:rsidR="00F57A61" w:rsidRPr="003A0785" w:rsidRDefault="00F57A61" w:rsidP="00D679D1">
      <w:pPr>
        <w:pStyle w:val="Default"/>
        <w:spacing w:line="276" w:lineRule="auto"/>
        <w:jc w:val="both"/>
        <w:rPr>
          <w:color w:val="000000" w:themeColor="text1"/>
          <w:lang w:val="sq-AL"/>
        </w:rPr>
      </w:pPr>
    </w:p>
    <w:p w:rsidR="00BC7BFC" w:rsidRPr="003A0785" w:rsidRDefault="00BC7BFC" w:rsidP="00BC7BFC">
      <w:pPr>
        <w:pStyle w:val="Default"/>
        <w:spacing w:line="276" w:lineRule="auto"/>
        <w:jc w:val="both"/>
        <w:rPr>
          <w:b/>
          <w:color w:val="000000" w:themeColor="text1"/>
          <w:lang w:val="sq-AL"/>
        </w:rPr>
      </w:pPr>
      <w:r w:rsidRPr="003A0785">
        <w:rPr>
          <w:color w:val="000000" w:themeColor="text1"/>
          <w:lang w:val="sq-AL"/>
        </w:rPr>
        <w:t>a.</w:t>
      </w:r>
      <w:r w:rsidR="002C23A4" w:rsidRPr="003A0785">
        <w:rPr>
          <w:color w:val="000000" w:themeColor="text1"/>
          <w:lang w:val="sq-AL"/>
        </w:rPr>
        <w:t xml:space="preserve">        </w:t>
      </w:r>
      <w:r w:rsidRPr="003A0785">
        <w:rPr>
          <w:b/>
          <w:color w:val="000000" w:themeColor="text1"/>
          <w:lang w:val="sq-AL"/>
        </w:rPr>
        <w:t>N</w:t>
      </w:r>
      <w:r w:rsidR="00967713" w:rsidRPr="003A0785">
        <w:rPr>
          <w:b/>
          <w:color w:val="000000" w:themeColor="text1"/>
          <w:lang w:val="sq-AL"/>
        </w:rPr>
        <w:t>ë</w:t>
      </w:r>
      <w:r w:rsidRPr="003A0785">
        <w:rPr>
          <w:b/>
          <w:color w:val="000000" w:themeColor="text1"/>
          <w:lang w:val="sq-AL"/>
        </w:rPr>
        <w:t xml:space="preserve"> Universitetin “Albanian University”</w:t>
      </w:r>
    </w:p>
    <w:p w:rsidR="00BC7BFC" w:rsidRPr="003A0785" w:rsidRDefault="00647BB3" w:rsidP="00647BB3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  <w:lang w:val="sq-AL"/>
        </w:rPr>
      </w:pPr>
      <w:r w:rsidRPr="003A0785">
        <w:rPr>
          <w:color w:val="000000" w:themeColor="text1"/>
          <w:lang w:val="sq-AL"/>
        </w:rPr>
        <w:t>Dr. “E drejt</w:t>
      </w:r>
      <w:r w:rsidR="00967713" w:rsidRPr="003A0785">
        <w:rPr>
          <w:color w:val="000000" w:themeColor="text1"/>
          <w:lang w:val="sq-AL"/>
        </w:rPr>
        <w:t>ë</w:t>
      </w:r>
      <w:r w:rsidRPr="003A0785">
        <w:rPr>
          <w:color w:val="000000" w:themeColor="text1"/>
          <w:lang w:val="sq-AL"/>
        </w:rPr>
        <w:t xml:space="preserve"> europiane dhe e kontratave”;</w:t>
      </w:r>
    </w:p>
    <w:p w:rsidR="00647BB3" w:rsidRPr="003A0785" w:rsidRDefault="00647BB3" w:rsidP="00647BB3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  <w:lang w:val="sq-AL"/>
        </w:rPr>
      </w:pPr>
      <w:r w:rsidRPr="003A0785">
        <w:rPr>
          <w:color w:val="000000" w:themeColor="text1"/>
          <w:lang w:val="sq-AL"/>
        </w:rPr>
        <w:t>Dr. “ Shkenca administrative”</w:t>
      </w:r>
    </w:p>
    <w:p w:rsidR="00647BB3" w:rsidRPr="003A0785" w:rsidRDefault="00647BB3" w:rsidP="00647BB3">
      <w:pPr>
        <w:pStyle w:val="Default"/>
        <w:numPr>
          <w:ilvl w:val="0"/>
          <w:numId w:val="30"/>
        </w:numPr>
        <w:spacing w:line="276" w:lineRule="auto"/>
        <w:jc w:val="both"/>
        <w:rPr>
          <w:color w:val="000000" w:themeColor="text1"/>
          <w:lang w:val="sq-AL"/>
        </w:rPr>
      </w:pPr>
      <w:r w:rsidRPr="003A0785">
        <w:rPr>
          <w:color w:val="000000" w:themeColor="text1"/>
          <w:lang w:val="sq-AL"/>
        </w:rPr>
        <w:t>Dr. “Psikologji”</w:t>
      </w:r>
    </w:p>
    <w:p w:rsidR="0090233A" w:rsidRPr="003A0785" w:rsidRDefault="0090233A" w:rsidP="0090233A">
      <w:pPr>
        <w:pStyle w:val="Default"/>
        <w:spacing w:line="276" w:lineRule="auto"/>
        <w:jc w:val="both"/>
        <w:rPr>
          <w:color w:val="000000" w:themeColor="text1"/>
          <w:lang w:val="sq-AL"/>
        </w:rPr>
      </w:pPr>
    </w:p>
    <w:p w:rsidR="0090233A" w:rsidRPr="00EA35AD" w:rsidRDefault="00BF49A8" w:rsidP="00A61A29">
      <w:pPr>
        <w:pStyle w:val="Default"/>
        <w:spacing w:line="276" w:lineRule="auto"/>
        <w:jc w:val="both"/>
        <w:rPr>
          <w:b/>
          <w:i/>
          <w:color w:val="000000" w:themeColor="text1"/>
        </w:rPr>
      </w:pPr>
      <w:r w:rsidRPr="00EA35AD">
        <w:rPr>
          <w:b/>
          <w:i/>
          <w:color w:val="000000" w:themeColor="text1"/>
        </w:rPr>
        <w:t>J</w:t>
      </w:r>
      <w:r w:rsidR="00A61A29" w:rsidRPr="00EA35AD">
        <w:rPr>
          <w:b/>
          <w:i/>
          <w:color w:val="000000" w:themeColor="text1"/>
        </w:rPr>
        <w:t>.</w:t>
      </w:r>
      <w:r w:rsidR="0090233A" w:rsidRPr="00EA35AD">
        <w:rPr>
          <w:b/>
          <w:i/>
          <w:color w:val="000000" w:themeColor="text1"/>
        </w:rPr>
        <w:t>Vlerësimi i jashtëm në kuadër të akreditimit institucional</w:t>
      </w:r>
      <w:r w:rsidR="009555B5" w:rsidRPr="00EA35AD">
        <w:rPr>
          <w:b/>
          <w:i/>
          <w:color w:val="000000" w:themeColor="text1"/>
        </w:rPr>
        <w:t xml:space="preserve"> me ekspert t</w:t>
      </w:r>
      <w:r w:rsidR="000474F2" w:rsidRPr="00EA35AD">
        <w:rPr>
          <w:b/>
          <w:i/>
          <w:color w:val="000000" w:themeColor="text1"/>
        </w:rPr>
        <w:t>ë</w:t>
      </w:r>
      <w:r w:rsidR="009555B5" w:rsidRPr="00EA35AD">
        <w:rPr>
          <w:b/>
          <w:i/>
          <w:color w:val="000000" w:themeColor="text1"/>
        </w:rPr>
        <w:t xml:space="preserve"> huaj.</w:t>
      </w:r>
    </w:p>
    <w:p w:rsidR="006E3210" w:rsidRPr="003A0785" w:rsidRDefault="006E3210" w:rsidP="006E3210">
      <w:pPr>
        <w:pStyle w:val="Default"/>
        <w:spacing w:line="276" w:lineRule="auto"/>
        <w:ind w:left="1080"/>
        <w:jc w:val="both"/>
        <w:rPr>
          <w:b/>
          <w:color w:val="000000" w:themeColor="text1"/>
        </w:rPr>
      </w:pPr>
    </w:p>
    <w:p w:rsidR="0090233A" w:rsidRPr="003A0785" w:rsidRDefault="00260753" w:rsidP="00260753">
      <w:pPr>
        <w:pStyle w:val="Default"/>
        <w:numPr>
          <w:ilvl w:val="0"/>
          <w:numId w:val="37"/>
        </w:numPr>
        <w:spacing w:line="276" w:lineRule="auto"/>
        <w:jc w:val="both"/>
        <w:rPr>
          <w:color w:val="000000" w:themeColor="text1"/>
        </w:rPr>
      </w:pPr>
      <w:r w:rsidRPr="003A0785">
        <w:rPr>
          <w:color w:val="000000" w:themeColor="text1"/>
        </w:rPr>
        <w:t>Vler</w:t>
      </w:r>
      <w:r w:rsidR="00967713" w:rsidRPr="003A0785">
        <w:rPr>
          <w:color w:val="000000" w:themeColor="text1"/>
        </w:rPr>
        <w:t>ë</w:t>
      </w:r>
      <w:r w:rsidRPr="003A0785">
        <w:rPr>
          <w:color w:val="000000" w:themeColor="text1"/>
        </w:rPr>
        <w:t xml:space="preserve">simi </w:t>
      </w:r>
      <w:r w:rsidR="009555B5" w:rsidRPr="003A0785">
        <w:rPr>
          <w:color w:val="000000" w:themeColor="text1"/>
        </w:rPr>
        <w:t xml:space="preserve">i </w:t>
      </w:r>
      <w:r w:rsidRPr="003A0785">
        <w:rPr>
          <w:color w:val="000000" w:themeColor="text1"/>
        </w:rPr>
        <w:t>jasht</w:t>
      </w:r>
      <w:r w:rsidR="00967713" w:rsidRPr="003A0785">
        <w:rPr>
          <w:color w:val="000000" w:themeColor="text1"/>
        </w:rPr>
        <w:t>ë</w:t>
      </w:r>
      <w:r w:rsidRPr="003A0785">
        <w:rPr>
          <w:color w:val="000000" w:themeColor="text1"/>
        </w:rPr>
        <w:t>m institucional “Albanian University”</w:t>
      </w:r>
    </w:p>
    <w:p w:rsidR="00762207" w:rsidRPr="003A0785" w:rsidRDefault="00260753" w:rsidP="00762207">
      <w:pPr>
        <w:pStyle w:val="Default"/>
        <w:numPr>
          <w:ilvl w:val="0"/>
          <w:numId w:val="37"/>
        </w:numPr>
        <w:spacing w:line="276" w:lineRule="auto"/>
        <w:ind w:right="39"/>
        <w:jc w:val="both"/>
        <w:rPr>
          <w:color w:val="000000" w:themeColor="text1"/>
        </w:rPr>
      </w:pPr>
      <w:r w:rsidRPr="003A0785">
        <w:rPr>
          <w:color w:val="000000" w:themeColor="text1"/>
        </w:rPr>
        <w:t>Vler</w:t>
      </w:r>
      <w:r w:rsidR="00967713" w:rsidRPr="003A0785">
        <w:rPr>
          <w:color w:val="000000" w:themeColor="text1"/>
        </w:rPr>
        <w:t>ë</w:t>
      </w:r>
      <w:r w:rsidRPr="003A0785">
        <w:rPr>
          <w:color w:val="000000" w:themeColor="text1"/>
        </w:rPr>
        <w:t xml:space="preserve">simi </w:t>
      </w:r>
      <w:r w:rsidR="009555B5" w:rsidRPr="003A0785">
        <w:rPr>
          <w:color w:val="000000" w:themeColor="text1"/>
        </w:rPr>
        <w:t>i</w:t>
      </w:r>
      <w:r w:rsidRPr="003A0785">
        <w:rPr>
          <w:color w:val="000000" w:themeColor="text1"/>
        </w:rPr>
        <w:t xml:space="preserve"> jasht</w:t>
      </w:r>
      <w:r w:rsidR="00967713" w:rsidRPr="003A0785">
        <w:rPr>
          <w:color w:val="000000" w:themeColor="text1"/>
        </w:rPr>
        <w:t>ë</w:t>
      </w:r>
      <w:r w:rsidRPr="003A0785">
        <w:rPr>
          <w:color w:val="000000" w:themeColor="text1"/>
        </w:rPr>
        <w:t>m institucional</w:t>
      </w:r>
      <w:r w:rsidR="002A1D58" w:rsidRPr="003A0785">
        <w:rPr>
          <w:color w:val="000000" w:themeColor="text1"/>
        </w:rPr>
        <w:t xml:space="preserve"> </w:t>
      </w:r>
      <w:r w:rsidR="0058123A" w:rsidRPr="003A0785">
        <w:rPr>
          <w:color w:val="000000" w:themeColor="text1"/>
        </w:rPr>
        <w:t xml:space="preserve">Akademia e Filmit </w:t>
      </w:r>
      <w:r w:rsidR="002A1D58" w:rsidRPr="003A0785">
        <w:rPr>
          <w:color w:val="000000" w:themeColor="text1"/>
        </w:rPr>
        <w:t>dhe Multimedias “Marubi”</w:t>
      </w:r>
    </w:p>
    <w:p w:rsidR="00762207" w:rsidRPr="003A0785" w:rsidRDefault="00762207" w:rsidP="00762207">
      <w:pPr>
        <w:pStyle w:val="Default"/>
        <w:spacing w:line="276" w:lineRule="auto"/>
        <w:ind w:left="720" w:right="39"/>
        <w:jc w:val="both"/>
        <w:rPr>
          <w:color w:val="000000" w:themeColor="text1"/>
        </w:rPr>
      </w:pPr>
    </w:p>
    <w:p w:rsidR="00762207" w:rsidRPr="00163769" w:rsidRDefault="00762207" w:rsidP="00762207">
      <w:pPr>
        <w:pStyle w:val="Default"/>
        <w:numPr>
          <w:ilvl w:val="0"/>
          <w:numId w:val="1"/>
        </w:numPr>
        <w:spacing w:line="276" w:lineRule="auto"/>
        <w:ind w:right="39"/>
        <w:jc w:val="both"/>
        <w:rPr>
          <w:b/>
          <w:i/>
          <w:color w:val="000000" w:themeColor="text1"/>
        </w:rPr>
      </w:pPr>
      <w:r w:rsidRPr="00163769">
        <w:rPr>
          <w:b/>
          <w:i/>
          <w:color w:val="000000" w:themeColor="text1"/>
        </w:rPr>
        <w:t>Sondazhi Kombetar i Student</w:t>
      </w:r>
      <w:r w:rsidR="000474F2" w:rsidRPr="00163769">
        <w:rPr>
          <w:b/>
          <w:i/>
          <w:color w:val="000000" w:themeColor="text1"/>
        </w:rPr>
        <w:t>ë</w:t>
      </w:r>
      <w:r w:rsidRPr="00163769">
        <w:rPr>
          <w:b/>
          <w:i/>
          <w:color w:val="000000" w:themeColor="text1"/>
        </w:rPr>
        <w:t>ve</w:t>
      </w:r>
    </w:p>
    <w:p w:rsidR="0090233A" w:rsidRPr="003A0785" w:rsidRDefault="0090233A" w:rsidP="0090233A">
      <w:pPr>
        <w:pStyle w:val="Default"/>
        <w:spacing w:line="276" w:lineRule="auto"/>
        <w:jc w:val="both"/>
        <w:rPr>
          <w:color w:val="000000" w:themeColor="text1"/>
          <w:lang w:val="sq-AL"/>
        </w:rPr>
      </w:pPr>
    </w:p>
    <w:p w:rsidR="00C96D5E" w:rsidRPr="003A0785" w:rsidRDefault="00EE467C" w:rsidP="00373D63">
      <w:pPr>
        <w:spacing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 xml:space="preserve">ASCAL nisi për vitin akademik 2018 – 2019 </w:t>
      </w:r>
      <w:r w:rsidR="00AB6764" w:rsidRPr="003A0785">
        <w:rPr>
          <w:rFonts w:ascii="Times New Roman" w:hAnsi="Times New Roman"/>
        </w:rPr>
        <w:t>procesin për realizimin e SKS.</w:t>
      </w:r>
      <w:r w:rsidR="00DF718B" w:rsidRPr="003A0785">
        <w:rPr>
          <w:rFonts w:ascii="Times New Roman" w:hAnsi="Times New Roman"/>
        </w:rPr>
        <w:t xml:space="preserve"> Puna nisi me hartimin e Projekt propozimit për zhvillimin e Sondazhit Kombëtar të Studenteve, </w:t>
      </w:r>
      <w:r w:rsidR="006A17DE" w:rsidRPr="003A0785">
        <w:rPr>
          <w:rFonts w:ascii="Times New Roman" w:hAnsi="Times New Roman"/>
        </w:rPr>
        <w:t>përgatitjen e</w:t>
      </w:r>
      <w:r w:rsidR="00DF718B" w:rsidRPr="003A0785">
        <w:rPr>
          <w:rFonts w:ascii="Times New Roman" w:hAnsi="Times New Roman"/>
        </w:rPr>
        <w:t xml:space="preserve"> versioni</w:t>
      </w:r>
      <w:r w:rsidR="006A17DE" w:rsidRPr="003A0785">
        <w:rPr>
          <w:rFonts w:ascii="Times New Roman" w:hAnsi="Times New Roman"/>
        </w:rPr>
        <w:t>t</w:t>
      </w:r>
      <w:r w:rsidR="00DF718B" w:rsidRPr="003A0785">
        <w:rPr>
          <w:rFonts w:ascii="Times New Roman" w:hAnsi="Times New Roman"/>
        </w:rPr>
        <w:t xml:space="preserve"> </w:t>
      </w:r>
      <w:r w:rsidR="00DF718B" w:rsidRPr="003A0785">
        <w:rPr>
          <w:rFonts w:ascii="Times New Roman" w:hAnsi="Times New Roman"/>
          <w:i/>
        </w:rPr>
        <w:t>online</w:t>
      </w:r>
      <w:r w:rsidR="006A17DE" w:rsidRPr="003A0785">
        <w:rPr>
          <w:rFonts w:ascii="Times New Roman" w:hAnsi="Times New Roman"/>
        </w:rPr>
        <w:t xml:space="preserve"> t</w:t>
      </w:r>
      <w:r w:rsidR="000474F2" w:rsidRPr="003A0785">
        <w:rPr>
          <w:rFonts w:ascii="Times New Roman" w:hAnsi="Times New Roman"/>
        </w:rPr>
        <w:t>ë</w:t>
      </w:r>
      <w:r w:rsidR="00DF718B" w:rsidRPr="003A0785">
        <w:rPr>
          <w:rFonts w:ascii="Times New Roman" w:hAnsi="Times New Roman"/>
        </w:rPr>
        <w:t xml:space="preserve"> SKS në shqip</w:t>
      </w:r>
      <w:r w:rsidR="006A17DE" w:rsidRPr="003A0785">
        <w:rPr>
          <w:rFonts w:ascii="Times New Roman" w:hAnsi="Times New Roman"/>
        </w:rPr>
        <w:t xml:space="preserve"> dhe anglisht</w:t>
      </w:r>
      <w:r w:rsidR="00D4659C" w:rsidRPr="003A0785">
        <w:rPr>
          <w:rFonts w:ascii="Times New Roman" w:hAnsi="Times New Roman"/>
        </w:rPr>
        <w:t>,</w:t>
      </w:r>
      <w:r w:rsidR="00D4659C" w:rsidRPr="003A0785">
        <w:rPr>
          <w:rFonts w:ascii="Times New Roman" w:hAnsi="Times New Roman"/>
          <w:lang w:val="nl-NL"/>
        </w:rPr>
        <w:t xml:space="preserve"> </w:t>
      </w:r>
      <w:r w:rsidR="00BD4020" w:rsidRPr="003A0785">
        <w:rPr>
          <w:rFonts w:ascii="Times New Roman" w:hAnsi="Times New Roman"/>
          <w:lang w:val="nl-NL"/>
        </w:rPr>
        <w:t>e formateve t</w:t>
      </w:r>
      <w:r w:rsidR="000474F2" w:rsidRPr="003A0785">
        <w:rPr>
          <w:rFonts w:ascii="Times New Roman" w:hAnsi="Times New Roman"/>
          <w:lang w:val="nl-NL"/>
        </w:rPr>
        <w:t>ë</w:t>
      </w:r>
      <w:r w:rsidR="00BD4020" w:rsidRPr="003A0785">
        <w:rPr>
          <w:rFonts w:ascii="Times New Roman" w:hAnsi="Times New Roman"/>
          <w:lang w:val="nl-NL"/>
        </w:rPr>
        <w:t xml:space="preserve"> </w:t>
      </w:r>
      <w:r w:rsidR="00D4659C" w:rsidRPr="003A0785">
        <w:rPr>
          <w:rFonts w:ascii="Times New Roman" w:hAnsi="Times New Roman"/>
          <w:lang w:val="nl-NL"/>
        </w:rPr>
        <w:t xml:space="preserve">komunikimeve me studentët dhe </w:t>
      </w:r>
      <w:r w:rsidR="00BD4020" w:rsidRPr="003A0785">
        <w:rPr>
          <w:rFonts w:ascii="Times New Roman" w:hAnsi="Times New Roman"/>
          <w:lang w:val="nl-NL"/>
        </w:rPr>
        <w:t>k</w:t>
      </w:r>
      <w:r w:rsidR="00C4477B" w:rsidRPr="003A0785">
        <w:rPr>
          <w:rFonts w:ascii="Times New Roman" w:hAnsi="Times New Roman"/>
        </w:rPr>
        <w:t>ryerjen</w:t>
      </w:r>
      <w:r w:rsidR="00D4659C" w:rsidRPr="003A0785">
        <w:rPr>
          <w:rFonts w:ascii="Times New Roman" w:hAnsi="Times New Roman"/>
        </w:rPr>
        <w:t xml:space="preserve"> </w:t>
      </w:r>
      <w:r w:rsidR="00C4477B" w:rsidRPr="003A0785">
        <w:rPr>
          <w:rFonts w:ascii="Times New Roman" w:hAnsi="Times New Roman"/>
        </w:rPr>
        <w:t>e testeve</w:t>
      </w:r>
      <w:r w:rsidR="00D4659C" w:rsidRPr="003A0785">
        <w:rPr>
          <w:rFonts w:ascii="Times New Roman" w:hAnsi="Times New Roman"/>
        </w:rPr>
        <w:t xml:space="preserve"> </w:t>
      </w:r>
      <w:r w:rsidR="00C4477B" w:rsidRPr="003A0785">
        <w:rPr>
          <w:rFonts w:ascii="Times New Roman" w:hAnsi="Times New Roman"/>
        </w:rPr>
        <w:t>t</w:t>
      </w:r>
      <w:r w:rsidR="000474F2" w:rsidRPr="003A0785">
        <w:rPr>
          <w:rFonts w:ascii="Times New Roman" w:hAnsi="Times New Roman"/>
        </w:rPr>
        <w:t>ë</w:t>
      </w:r>
      <w:r w:rsidR="00C4477B" w:rsidRPr="003A0785">
        <w:rPr>
          <w:rFonts w:ascii="Times New Roman" w:hAnsi="Times New Roman"/>
        </w:rPr>
        <w:t xml:space="preserve"> </w:t>
      </w:r>
      <w:r w:rsidR="00C96D5E" w:rsidRPr="003A0785">
        <w:rPr>
          <w:rFonts w:ascii="Times New Roman" w:hAnsi="Times New Roman"/>
        </w:rPr>
        <w:t>nevojshme, njoftimi</w:t>
      </w:r>
      <w:r w:rsidR="00D81035" w:rsidRPr="003A0785">
        <w:rPr>
          <w:rFonts w:ascii="Times New Roman" w:hAnsi="Times New Roman"/>
        </w:rPr>
        <w:t>n</w:t>
      </w:r>
      <w:r w:rsidR="00C96D5E" w:rsidRPr="003A0785">
        <w:rPr>
          <w:rFonts w:ascii="Times New Roman" w:hAnsi="Times New Roman"/>
        </w:rPr>
        <w:t xml:space="preserve"> paraprak </w:t>
      </w:r>
      <w:r w:rsidR="00D81035" w:rsidRPr="003A0785">
        <w:rPr>
          <w:rFonts w:ascii="Times New Roman" w:hAnsi="Times New Roman"/>
        </w:rPr>
        <w:t>t</w:t>
      </w:r>
      <w:r w:rsidR="000474F2" w:rsidRPr="003A0785">
        <w:rPr>
          <w:rFonts w:ascii="Times New Roman" w:hAnsi="Times New Roman"/>
        </w:rPr>
        <w:t>ë</w:t>
      </w:r>
      <w:r w:rsidR="00C96D5E" w:rsidRPr="003A0785">
        <w:rPr>
          <w:rFonts w:ascii="Times New Roman" w:hAnsi="Times New Roman"/>
        </w:rPr>
        <w:t xml:space="preserve"> këshillave studentorë dhe koordinatorëve t</w:t>
      </w:r>
      <w:r w:rsidR="000474F2" w:rsidRPr="003A0785">
        <w:rPr>
          <w:rFonts w:ascii="Times New Roman" w:hAnsi="Times New Roman"/>
        </w:rPr>
        <w:t>ë</w:t>
      </w:r>
      <w:r w:rsidR="00C96D5E" w:rsidRPr="003A0785">
        <w:rPr>
          <w:rFonts w:ascii="Times New Roman" w:hAnsi="Times New Roman"/>
        </w:rPr>
        <w:t xml:space="preserve"> IAL për shpërndarjen e pyetësorëve .</w:t>
      </w:r>
    </w:p>
    <w:p w:rsidR="00D4659C" w:rsidRPr="003A0785" w:rsidRDefault="001C7BED" w:rsidP="00373D63">
      <w:pPr>
        <w:spacing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GP përgatit</w:t>
      </w:r>
      <w:r w:rsidR="00D40A07" w:rsidRPr="003A0785">
        <w:rPr>
          <w:rFonts w:ascii="Times New Roman" w:hAnsi="Times New Roman"/>
        </w:rPr>
        <w:t>i</w:t>
      </w:r>
      <w:r w:rsidRPr="003A0785">
        <w:rPr>
          <w:rFonts w:ascii="Times New Roman" w:hAnsi="Times New Roman"/>
        </w:rPr>
        <w:t xml:space="preserve"> infrastrukturën për përpunimet statistikore sipas përcaktimeve të Manualit </w:t>
      </w:r>
      <w:r w:rsidR="00D40A07" w:rsidRPr="003A0785">
        <w:rPr>
          <w:rFonts w:ascii="Times New Roman" w:hAnsi="Times New Roman"/>
        </w:rPr>
        <w:t>duke nxirr</w:t>
      </w:r>
      <w:r w:rsidR="000474F2" w:rsidRPr="003A0785">
        <w:rPr>
          <w:rFonts w:ascii="Times New Roman" w:hAnsi="Times New Roman"/>
        </w:rPr>
        <w:t>ë</w:t>
      </w:r>
      <w:r w:rsidRPr="003A0785">
        <w:rPr>
          <w:rFonts w:ascii="Times New Roman" w:hAnsi="Times New Roman"/>
        </w:rPr>
        <w:t xml:space="preserve"> rezultatet individuale për çdo IAL</w:t>
      </w:r>
      <w:r w:rsidR="00F90E35" w:rsidRPr="003A0785">
        <w:rPr>
          <w:rFonts w:ascii="Times New Roman" w:hAnsi="Times New Roman"/>
        </w:rPr>
        <w:t>,</w:t>
      </w:r>
      <w:r w:rsidR="00D40A07" w:rsidRPr="003A0785">
        <w:rPr>
          <w:rFonts w:ascii="Times New Roman" w:hAnsi="Times New Roman"/>
        </w:rPr>
        <w:t xml:space="preserve"> </w:t>
      </w:r>
      <w:r w:rsidR="00F90E35" w:rsidRPr="003A0785">
        <w:rPr>
          <w:rFonts w:ascii="Times New Roman" w:hAnsi="Times New Roman"/>
        </w:rPr>
        <w:t>h</w:t>
      </w:r>
      <w:r w:rsidR="00D40A07" w:rsidRPr="003A0785">
        <w:rPr>
          <w:rFonts w:ascii="Times New Roman" w:hAnsi="Times New Roman"/>
        </w:rPr>
        <w:t>artoi</w:t>
      </w:r>
      <w:r w:rsidRPr="003A0785">
        <w:rPr>
          <w:rFonts w:ascii="Times New Roman" w:hAnsi="Times New Roman"/>
        </w:rPr>
        <w:t xml:space="preserve"> tabelat përmbledhëse për analiza krahasuese për indikatorë të ndryshëm</w:t>
      </w:r>
      <w:r w:rsidR="00901406" w:rsidRPr="003A0785">
        <w:rPr>
          <w:rFonts w:ascii="Times New Roman" w:hAnsi="Times New Roman"/>
        </w:rPr>
        <w:t>.</w:t>
      </w:r>
    </w:p>
    <w:p w:rsidR="000C7AB4" w:rsidRPr="003A0785" w:rsidRDefault="00F90E35" w:rsidP="00373D63">
      <w:pPr>
        <w:spacing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 xml:space="preserve">U </w:t>
      </w:r>
      <w:r w:rsidR="00901406" w:rsidRPr="003A0785">
        <w:rPr>
          <w:rFonts w:ascii="Times New Roman" w:hAnsi="Times New Roman"/>
        </w:rPr>
        <w:t>p</w:t>
      </w:r>
      <w:r w:rsidRPr="003A0785">
        <w:rPr>
          <w:rFonts w:ascii="Times New Roman" w:hAnsi="Times New Roman"/>
        </w:rPr>
        <w:t>ërgatit</w:t>
      </w:r>
      <w:r w:rsidR="000474F2" w:rsidRPr="003A0785">
        <w:rPr>
          <w:rFonts w:ascii="Times New Roman" w:hAnsi="Times New Roman"/>
        </w:rPr>
        <w:t>ë</w:t>
      </w:r>
      <w:r w:rsidR="00FF0197" w:rsidRPr="003A0785">
        <w:rPr>
          <w:rFonts w:ascii="Times New Roman" w:hAnsi="Times New Roman"/>
        </w:rPr>
        <w:t>n</w:t>
      </w:r>
      <w:r w:rsidRPr="003A0785">
        <w:rPr>
          <w:rFonts w:ascii="Times New Roman" w:hAnsi="Times New Roman"/>
        </w:rPr>
        <w:t xml:space="preserve"> dhe </w:t>
      </w:r>
      <w:r w:rsidR="00D81035" w:rsidRPr="003A0785">
        <w:rPr>
          <w:rFonts w:ascii="Times New Roman" w:hAnsi="Times New Roman"/>
        </w:rPr>
        <w:t xml:space="preserve">u </w:t>
      </w:r>
      <w:r w:rsidRPr="003A0785">
        <w:rPr>
          <w:rFonts w:ascii="Times New Roman" w:hAnsi="Times New Roman"/>
        </w:rPr>
        <w:t>finalizua</w:t>
      </w:r>
      <w:r w:rsidR="00FF0197" w:rsidRPr="003A0785">
        <w:rPr>
          <w:rFonts w:ascii="Times New Roman" w:hAnsi="Times New Roman"/>
        </w:rPr>
        <w:t>n rezultatet</w:t>
      </w:r>
      <w:r w:rsidR="00901406" w:rsidRPr="003A0785">
        <w:rPr>
          <w:rFonts w:ascii="Times New Roman" w:hAnsi="Times New Roman"/>
        </w:rPr>
        <w:t xml:space="preserve"> individuale për çdo IAL </w:t>
      </w:r>
      <w:r w:rsidR="00AC5E5B" w:rsidRPr="003A0785">
        <w:rPr>
          <w:rFonts w:ascii="Times New Roman" w:hAnsi="Times New Roman"/>
        </w:rPr>
        <w:t xml:space="preserve">duke hartuar </w:t>
      </w:r>
      <w:r w:rsidR="00EE3715" w:rsidRPr="003A0785">
        <w:rPr>
          <w:rFonts w:ascii="Times New Roman" w:hAnsi="Times New Roman"/>
        </w:rPr>
        <w:t>raporti</w:t>
      </w:r>
      <w:r w:rsidR="000C7AB4" w:rsidRPr="003A0785">
        <w:rPr>
          <w:rFonts w:ascii="Times New Roman" w:hAnsi="Times New Roman"/>
        </w:rPr>
        <w:t>n</w:t>
      </w:r>
      <w:r w:rsidR="00EE3715" w:rsidRPr="003A0785">
        <w:rPr>
          <w:rFonts w:ascii="Times New Roman" w:hAnsi="Times New Roman"/>
        </w:rPr>
        <w:t xml:space="preserve"> final </w:t>
      </w:r>
      <w:r w:rsidR="00AC5E5B" w:rsidRPr="003A0785">
        <w:rPr>
          <w:rFonts w:ascii="Times New Roman" w:hAnsi="Times New Roman"/>
        </w:rPr>
        <w:t>i cili</w:t>
      </w:r>
      <w:r w:rsidR="00286BFB" w:rsidRPr="003A0785">
        <w:rPr>
          <w:rFonts w:ascii="Times New Roman" w:hAnsi="Times New Roman"/>
        </w:rPr>
        <w:t xml:space="preserve"> </w:t>
      </w:r>
      <w:r w:rsidR="00D81035" w:rsidRPr="003A0785">
        <w:rPr>
          <w:rFonts w:ascii="Times New Roman" w:hAnsi="Times New Roman"/>
        </w:rPr>
        <w:t>u shqyrtu</w:t>
      </w:r>
      <w:r w:rsidR="00622100" w:rsidRPr="003A0785">
        <w:rPr>
          <w:rFonts w:ascii="Times New Roman" w:hAnsi="Times New Roman"/>
        </w:rPr>
        <w:t>a</w:t>
      </w:r>
      <w:r w:rsidR="00EE3715" w:rsidRPr="003A0785">
        <w:rPr>
          <w:rFonts w:ascii="Times New Roman" w:hAnsi="Times New Roman"/>
        </w:rPr>
        <w:t xml:space="preserve"> nga BA </w:t>
      </w:r>
      <w:r w:rsidR="000C7AB4" w:rsidRPr="003A0785">
        <w:rPr>
          <w:rFonts w:ascii="Times New Roman" w:hAnsi="Times New Roman"/>
        </w:rPr>
        <w:t>.</w:t>
      </w:r>
    </w:p>
    <w:p w:rsidR="00EE3715" w:rsidRPr="003A0785" w:rsidRDefault="00EE3715" w:rsidP="00373D63">
      <w:pPr>
        <w:spacing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t>B</w:t>
      </w:r>
      <w:r w:rsidR="000C7AB4" w:rsidRPr="003A0785">
        <w:rPr>
          <w:rFonts w:ascii="Times New Roman" w:hAnsi="Times New Roman"/>
        </w:rPr>
        <w:t>A analizoi</w:t>
      </w:r>
      <w:r w:rsidRPr="003A0785">
        <w:rPr>
          <w:rFonts w:ascii="Times New Roman" w:hAnsi="Times New Roman"/>
        </w:rPr>
        <w:t xml:space="preserve"> rezultatet, përfund</w:t>
      </w:r>
      <w:r w:rsidR="000C7AB4" w:rsidRPr="003A0785">
        <w:rPr>
          <w:rFonts w:ascii="Times New Roman" w:hAnsi="Times New Roman"/>
        </w:rPr>
        <w:t>imet, gjetjet, propozimet dhe mo</w:t>
      </w:r>
      <w:r w:rsidRPr="003A0785">
        <w:rPr>
          <w:rFonts w:ascii="Times New Roman" w:hAnsi="Times New Roman"/>
        </w:rPr>
        <w:t>rr</w:t>
      </w:r>
      <w:r w:rsidR="000C7AB4" w:rsidRPr="003A0785">
        <w:rPr>
          <w:rFonts w:ascii="Times New Roman" w:hAnsi="Times New Roman"/>
        </w:rPr>
        <w:t>i</w:t>
      </w:r>
      <w:r w:rsidRPr="003A0785">
        <w:rPr>
          <w:rFonts w:ascii="Times New Roman" w:hAnsi="Times New Roman"/>
        </w:rPr>
        <w:t xml:space="preserve"> vendime respektive</w:t>
      </w:r>
      <w:r w:rsidR="000C7AB4" w:rsidRPr="003A0785">
        <w:rPr>
          <w:rFonts w:ascii="Times New Roman" w:hAnsi="Times New Roman"/>
        </w:rPr>
        <w:t>.</w:t>
      </w:r>
    </w:p>
    <w:p w:rsidR="00DF718B" w:rsidRDefault="00CC1F75" w:rsidP="00373D63">
      <w:pPr>
        <w:spacing w:line="276" w:lineRule="auto"/>
        <w:jc w:val="both"/>
        <w:rPr>
          <w:rFonts w:ascii="Times New Roman" w:hAnsi="Times New Roman"/>
        </w:rPr>
      </w:pPr>
      <w:r w:rsidRPr="003A0785">
        <w:rPr>
          <w:rFonts w:ascii="Times New Roman" w:hAnsi="Times New Roman"/>
        </w:rPr>
        <w:lastRenderedPageBreak/>
        <w:t>ASCAL publikoi të gjitha raportet, rezultatet dhe vendimet e BA</w:t>
      </w:r>
      <w:r w:rsidR="00AE58DF" w:rsidRPr="003A0785">
        <w:rPr>
          <w:rFonts w:ascii="Times New Roman" w:hAnsi="Times New Roman"/>
        </w:rPr>
        <w:t>, dërgoi zyrtarisht në IAL dhe në ministrinë përgjegjëse për arsimin e lartë, vendimmar</w:t>
      </w:r>
      <w:r w:rsidR="00FE1F17" w:rsidRPr="003A0785">
        <w:rPr>
          <w:rFonts w:ascii="Times New Roman" w:hAnsi="Times New Roman"/>
        </w:rPr>
        <w:t xml:space="preserve">rjen dhe rekomandimet përkatëse </w:t>
      </w:r>
      <w:r w:rsidR="00AE58DF" w:rsidRPr="003A0785">
        <w:rPr>
          <w:rFonts w:ascii="Times New Roman" w:hAnsi="Times New Roman"/>
        </w:rPr>
        <w:t>duk</w:t>
      </w:r>
      <w:r w:rsidR="000474F2" w:rsidRPr="003A0785">
        <w:rPr>
          <w:rFonts w:ascii="Times New Roman" w:hAnsi="Times New Roman"/>
        </w:rPr>
        <w:t>ë</w:t>
      </w:r>
      <w:r w:rsidR="00AE58DF" w:rsidRPr="003A0785">
        <w:rPr>
          <w:rFonts w:ascii="Times New Roman" w:hAnsi="Times New Roman"/>
        </w:rPr>
        <w:t xml:space="preserve"> mbyllur me sukses procesin e</w:t>
      </w:r>
      <w:r w:rsidR="00373D63" w:rsidRPr="003A0785">
        <w:rPr>
          <w:rFonts w:ascii="Times New Roman" w:hAnsi="Times New Roman"/>
        </w:rPr>
        <w:t xml:space="preserve"> zhvillimit të SKS .</w:t>
      </w:r>
    </w:p>
    <w:p w:rsidR="00163769" w:rsidRDefault="00163769" w:rsidP="00373D63">
      <w:pPr>
        <w:spacing w:line="276" w:lineRule="auto"/>
        <w:jc w:val="both"/>
        <w:rPr>
          <w:rFonts w:ascii="Times New Roman" w:hAnsi="Times New Roman"/>
        </w:rPr>
      </w:pPr>
    </w:p>
    <w:p w:rsidR="00EE467C" w:rsidRPr="00B718D8" w:rsidRDefault="000E4D6D" w:rsidP="0016376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</w:rPr>
      </w:pPr>
      <w:r w:rsidRPr="00B718D8">
        <w:rPr>
          <w:rFonts w:ascii="Times New Roman" w:hAnsi="Times New Roman"/>
          <w:b/>
          <w:i/>
        </w:rPr>
        <w:t>Bashkë</w:t>
      </w:r>
      <w:r w:rsidR="00B718D8" w:rsidRPr="00B718D8">
        <w:rPr>
          <w:rFonts w:ascii="Times New Roman" w:hAnsi="Times New Roman"/>
          <w:b/>
          <w:i/>
        </w:rPr>
        <w:t>punim me organi</w:t>
      </w:r>
      <w:r w:rsidRPr="00B718D8">
        <w:rPr>
          <w:rFonts w:ascii="Times New Roman" w:hAnsi="Times New Roman"/>
          <w:b/>
          <w:i/>
        </w:rPr>
        <w:t>zatat ndërkombëtare.</w:t>
      </w:r>
    </w:p>
    <w:p w:rsidR="000E4D6D" w:rsidRPr="00163769" w:rsidRDefault="000E4D6D" w:rsidP="000E4D6D">
      <w:pPr>
        <w:pStyle w:val="ListParagraph"/>
        <w:spacing w:line="276" w:lineRule="auto"/>
        <w:ind w:left="1080"/>
        <w:jc w:val="both"/>
        <w:rPr>
          <w:rFonts w:ascii="Times New Roman" w:hAnsi="Times New Roman"/>
        </w:rPr>
      </w:pPr>
    </w:p>
    <w:p w:rsidR="00DC0A9C" w:rsidRPr="003A0785" w:rsidRDefault="00DC0A9C" w:rsidP="00163769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3A0785">
        <w:rPr>
          <w:rFonts w:eastAsia="Times New Roman"/>
          <w:color w:val="auto"/>
          <w:lang w:val="sq-AL"/>
        </w:rPr>
        <w:t>ASCAL është pjesë e hapësirës europiane të sigurimit të cilësisë duke bashkëpunuar më të gjithë aktorët e kësaj fushe dhe duke qenë anëtar i asociuar i </w:t>
      </w:r>
      <w:hyperlink r:id="rId8" w:history="1">
        <w:r w:rsidRPr="003A0785">
          <w:rPr>
            <w:rFonts w:eastAsia="Times New Roman"/>
            <w:lang w:val="sq-AL"/>
          </w:rPr>
          <w:t>ENQA</w:t>
        </w:r>
      </w:hyperlink>
      <w:r w:rsidRPr="003A0785">
        <w:rPr>
          <w:rFonts w:eastAsia="Times New Roman"/>
          <w:color w:val="auto"/>
          <w:lang w:val="sq-AL"/>
        </w:rPr>
        <w:t>, anëtar me të drejta të plota i </w:t>
      </w:r>
      <w:hyperlink r:id="rId9" w:history="1">
        <w:r w:rsidRPr="003A0785">
          <w:rPr>
            <w:rFonts w:eastAsia="Times New Roman"/>
            <w:lang w:val="sq-AL"/>
          </w:rPr>
          <w:t>CEENQA</w:t>
        </w:r>
      </w:hyperlink>
      <w:r w:rsidRPr="003A0785">
        <w:rPr>
          <w:rFonts w:eastAsia="Times New Roman"/>
          <w:color w:val="auto"/>
          <w:lang w:val="sq-AL"/>
        </w:rPr>
        <w:t>, anëtar me të drejta të plota i </w:t>
      </w:r>
      <w:hyperlink r:id="rId10" w:history="1">
        <w:r w:rsidRPr="003A0785">
          <w:rPr>
            <w:rFonts w:eastAsia="Times New Roman"/>
            <w:lang w:val="sq-AL"/>
          </w:rPr>
          <w:t>INQAAHE</w:t>
        </w:r>
      </w:hyperlink>
      <w:r w:rsidRPr="003A0785">
        <w:rPr>
          <w:rFonts w:eastAsia="Times New Roman"/>
          <w:color w:val="auto"/>
          <w:lang w:val="sq-AL"/>
        </w:rPr>
        <w:t>. Gjithashtu ASCAL ka bashkëpunime të suksesshme me </w:t>
      </w:r>
      <w:hyperlink r:id="rId11" w:history="1">
        <w:r w:rsidRPr="003A0785">
          <w:rPr>
            <w:rFonts w:eastAsia="Times New Roman"/>
            <w:lang w:val="sq-AL"/>
          </w:rPr>
          <w:t>QAA</w:t>
        </w:r>
      </w:hyperlink>
      <w:r w:rsidRPr="003A0785">
        <w:rPr>
          <w:rFonts w:eastAsia="Times New Roman"/>
          <w:color w:val="auto"/>
          <w:lang w:val="sq-AL"/>
        </w:rPr>
        <w:t> dhe </w:t>
      </w:r>
      <w:hyperlink r:id="rId12" w:history="1">
        <w:r w:rsidRPr="003A0785">
          <w:rPr>
            <w:rFonts w:eastAsia="Times New Roman"/>
            <w:lang w:val="sq-AL"/>
          </w:rPr>
          <w:t>CHE</w:t>
        </w:r>
      </w:hyperlink>
      <w:r w:rsidR="007363C4" w:rsidRPr="003A0785">
        <w:rPr>
          <w:rFonts w:eastAsia="Times New Roman"/>
          <w:color w:val="auto"/>
          <w:lang w:val="sq-AL"/>
        </w:rPr>
        <w:t xml:space="preserve"> dhe</w:t>
      </w:r>
      <w:r w:rsidRPr="003A0785">
        <w:rPr>
          <w:rFonts w:eastAsia="Times New Roman"/>
          <w:color w:val="auto"/>
          <w:lang w:val="sq-AL"/>
        </w:rPr>
        <w:t xml:space="preserve"> ka </w:t>
      </w:r>
      <w:r w:rsidR="007363C4" w:rsidRPr="003A0785">
        <w:rPr>
          <w:rFonts w:eastAsia="Times New Roman"/>
          <w:color w:val="auto"/>
          <w:lang w:val="sq-AL"/>
        </w:rPr>
        <w:t>kryer pages</w:t>
      </w:r>
      <w:r w:rsidR="000474F2" w:rsidRPr="003A0785">
        <w:rPr>
          <w:rFonts w:eastAsia="Times New Roman"/>
          <w:color w:val="auto"/>
          <w:lang w:val="sq-AL"/>
        </w:rPr>
        <w:t>ë</w:t>
      </w:r>
      <w:r w:rsidR="007363C4" w:rsidRPr="003A0785">
        <w:rPr>
          <w:rFonts w:eastAsia="Times New Roman"/>
          <w:color w:val="auto"/>
          <w:lang w:val="sq-AL"/>
        </w:rPr>
        <w:t>n e tarifave</w:t>
      </w:r>
      <w:r w:rsidRPr="003A0785">
        <w:rPr>
          <w:rFonts w:eastAsia="Times New Roman"/>
          <w:color w:val="auto"/>
          <w:lang w:val="sq-AL"/>
        </w:rPr>
        <w:t xml:space="preserve"> </w:t>
      </w:r>
      <w:r w:rsidR="007363C4" w:rsidRPr="003A0785">
        <w:rPr>
          <w:rFonts w:eastAsia="Times New Roman"/>
          <w:color w:val="auto"/>
          <w:lang w:val="sq-AL"/>
        </w:rPr>
        <w:t>t</w:t>
      </w:r>
      <w:r w:rsidR="000474F2" w:rsidRPr="003A0785">
        <w:rPr>
          <w:rFonts w:eastAsia="Times New Roman"/>
          <w:color w:val="auto"/>
          <w:lang w:val="sq-AL"/>
        </w:rPr>
        <w:t>ë</w:t>
      </w:r>
      <w:r w:rsidRPr="003A0785">
        <w:rPr>
          <w:rFonts w:eastAsia="Times New Roman"/>
          <w:color w:val="auto"/>
          <w:lang w:val="sq-AL"/>
        </w:rPr>
        <w:t xml:space="preserve"> anëtarësimit në organizmat ndërkombëtare (ENQA; CEENQA dhe INQAAHE).</w:t>
      </w:r>
    </w:p>
    <w:p w:rsidR="00DC0A9C" w:rsidRPr="003A0785" w:rsidRDefault="00DC0A9C" w:rsidP="00DC0A9C">
      <w:pPr>
        <w:pStyle w:val="Default"/>
        <w:jc w:val="both"/>
        <w:rPr>
          <w:lang w:val="sq-AL"/>
        </w:rPr>
      </w:pPr>
    </w:p>
    <w:p w:rsidR="00DC0A9C" w:rsidRPr="003A0785" w:rsidRDefault="00DC0A9C" w:rsidP="00DC0A9C">
      <w:pPr>
        <w:spacing w:line="360" w:lineRule="auto"/>
        <w:jc w:val="center"/>
        <w:rPr>
          <w:rFonts w:ascii="Times New Roman" w:hAnsi="Times New Roman"/>
          <w:lang w:val="it-IT"/>
        </w:rPr>
      </w:pPr>
    </w:p>
    <w:p w:rsidR="00DC0A9C" w:rsidRPr="003A0785" w:rsidRDefault="00DC0A9C" w:rsidP="00DC0A9C">
      <w:pPr>
        <w:spacing w:line="360" w:lineRule="auto"/>
        <w:jc w:val="center"/>
        <w:rPr>
          <w:rFonts w:ascii="Times New Roman" w:hAnsi="Times New Roman"/>
          <w:b/>
          <w:lang w:val="it-IT"/>
        </w:rPr>
      </w:pPr>
    </w:p>
    <w:p w:rsidR="00DC0A9C" w:rsidRPr="003A0785" w:rsidRDefault="00DC0A9C" w:rsidP="00DC0A9C">
      <w:pPr>
        <w:spacing w:line="360" w:lineRule="auto"/>
        <w:jc w:val="center"/>
        <w:rPr>
          <w:rFonts w:ascii="Times New Roman" w:hAnsi="Times New Roman"/>
          <w:b/>
          <w:lang w:val="it-IT"/>
        </w:rPr>
      </w:pPr>
    </w:p>
    <w:p w:rsidR="00DC0A9C" w:rsidRPr="003A0785" w:rsidRDefault="003A0785" w:rsidP="00DC0A9C">
      <w:pPr>
        <w:spacing w:line="360" w:lineRule="auto"/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   </w:t>
      </w:r>
      <w:r w:rsidR="00DC0A9C" w:rsidRPr="003A0785">
        <w:rPr>
          <w:rFonts w:ascii="Times New Roman" w:hAnsi="Times New Roman"/>
          <w:b/>
          <w:lang w:val="it-IT"/>
        </w:rPr>
        <w:t>Elvin Gjevori</w:t>
      </w:r>
    </w:p>
    <w:p w:rsidR="00DC0A9C" w:rsidRPr="003A0785" w:rsidRDefault="00DC0A9C" w:rsidP="00DC0A9C">
      <w:pPr>
        <w:spacing w:line="360" w:lineRule="auto"/>
        <w:jc w:val="center"/>
        <w:rPr>
          <w:rFonts w:ascii="Times New Roman" w:hAnsi="Times New Roman"/>
          <w:b/>
          <w:caps/>
        </w:rPr>
      </w:pPr>
    </w:p>
    <w:p w:rsidR="00DC0A9C" w:rsidRPr="003A0785" w:rsidRDefault="00DC0A9C" w:rsidP="00DC0A9C">
      <w:pPr>
        <w:tabs>
          <w:tab w:val="left" w:pos="2880"/>
        </w:tabs>
        <w:jc w:val="center"/>
        <w:rPr>
          <w:rFonts w:ascii="Times New Roman" w:hAnsi="Times New Roman"/>
          <w:b/>
          <w:caps/>
        </w:rPr>
      </w:pPr>
      <w:r w:rsidRPr="003A0785">
        <w:rPr>
          <w:rFonts w:ascii="Times New Roman" w:hAnsi="Times New Roman"/>
          <w:b/>
          <w:caps/>
        </w:rPr>
        <w:t>dREJTOR</w:t>
      </w:r>
    </w:p>
    <w:p w:rsidR="00B7202F" w:rsidRPr="003A0785" w:rsidRDefault="00B7202F">
      <w:pPr>
        <w:rPr>
          <w:rFonts w:ascii="Times New Roman" w:hAnsi="Times New Roman"/>
        </w:rPr>
      </w:pPr>
    </w:p>
    <w:sectPr w:rsidR="00B7202F" w:rsidRPr="003A078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00" w:rsidRDefault="004C1E00" w:rsidP="00A75F92">
      <w:r>
        <w:separator/>
      </w:r>
    </w:p>
  </w:endnote>
  <w:endnote w:type="continuationSeparator" w:id="0">
    <w:p w:rsidR="004C1E00" w:rsidRDefault="004C1E00" w:rsidP="00A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DB" w:rsidRPr="004351F1" w:rsidRDefault="009F74DB" w:rsidP="00A75F92">
    <w:pPr>
      <w:pStyle w:val="Header"/>
    </w:pPr>
    <w:r w:rsidRPr="00A03B64">
      <w:rPr>
        <w:sz w:val="20"/>
        <w:szCs w:val="20"/>
      </w:rPr>
      <w:t xml:space="preserve">Faqe </w:t>
    </w:r>
    <w:r w:rsidRPr="00A03B64">
      <w:rPr>
        <w:bCs/>
        <w:sz w:val="20"/>
        <w:szCs w:val="20"/>
      </w:rPr>
      <w:fldChar w:fldCharType="begin"/>
    </w:r>
    <w:r w:rsidRPr="00A03B64">
      <w:rPr>
        <w:bCs/>
        <w:sz w:val="20"/>
        <w:szCs w:val="20"/>
      </w:rPr>
      <w:instrText xml:space="preserve"> PAGE </w:instrText>
    </w:r>
    <w:r w:rsidRPr="00A03B64">
      <w:rPr>
        <w:bCs/>
        <w:sz w:val="20"/>
        <w:szCs w:val="20"/>
      </w:rPr>
      <w:fldChar w:fldCharType="separate"/>
    </w:r>
    <w:r w:rsidR="0093009F">
      <w:rPr>
        <w:bCs/>
        <w:noProof/>
        <w:sz w:val="20"/>
        <w:szCs w:val="20"/>
      </w:rPr>
      <w:t>1</w:t>
    </w:r>
    <w:r w:rsidRPr="00A03B64">
      <w:rPr>
        <w:bCs/>
        <w:sz w:val="20"/>
        <w:szCs w:val="20"/>
      </w:rPr>
      <w:fldChar w:fldCharType="end"/>
    </w:r>
    <w:r w:rsidRPr="00A03B64">
      <w:rPr>
        <w:bCs/>
        <w:sz w:val="20"/>
        <w:szCs w:val="20"/>
      </w:rPr>
      <w:t xml:space="preserve"> </w:t>
    </w:r>
    <w:r w:rsidRPr="00A03B64">
      <w:rPr>
        <w:sz w:val="20"/>
        <w:szCs w:val="20"/>
      </w:rPr>
      <w:t>nga</w:t>
    </w:r>
  </w:p>
  <w:p w:rsidR="009F74DB" w:rsidRDefault="009F7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00" w:rsidRDefault="004C1E00" w:rsidP="00A75F92">
      <w:r>
        <w:separator/>
      </w:r>
    </w:p>
  </w:footnote>
  <w:footnote w:type="continuationSeparator" w:id="0">
    <w:p w:rsidR="004C1E00" w:rsidRDefault="004C1E00" w:rsidP="00A7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22"/>
    <w:multiLevelType w:val="hybridMultilevel"/>
    <w:tmpl w:val="AC34DCA2"/>
    <w:lvl w:ilvl="0" w:tplc="B2F86F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2B6C"/>
    <w:multiLevelType w:val="hybridMultilevel"/>
    <w:tmpl w:val="FB0C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D69A6"/>
    <w:multiLevelType w:val="hybridMultilevel"/>
    <w:tmpl w:val="AEC8D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2A11"/>
    <w:multiLevelType w:val="hybridMultilevel"/>
    <w:tmpl w:val="34807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E69F5"/>
    <w:multiLevelType w:val="hybridMultilevel"/>
    <w:tmpl w:val="FF3EA8B4"/>
    <w:lvl w:ilvl="0" w:tplc="F0C0BE2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865176"/>
    <w:multiLevelType w:val="hybridMultilevel"/>
    <w:tmpl w:val="6CF8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B6D"/>
    <w:multiLevelType w:val="hybridMultilevel"/>
    <w:tmpl w:val="A39C302A"/>
    <w:lvl w:ilvl="0" w:tplc="29062B86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0A16966"/>
    <w:multiLevelType w:val="hybridMultilevel"/>
    <w:tmpl w:val="97AE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A210B"/>
    <w:multiLevelType w:val="hybridMultilevel"/>
    <w:tmpl w:val="9AC4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6619F"/>
    <w:multiLevelType w:val="hybridMultilevel"/>
    <w:tmpl w:val="9AC4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80D54"/>
    <w:multiLevelType w:val="hybridMultilevel"/>
    <w:tmpl w:val="F27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D79E0"/>
    <w:multiLevelType w:val="hybridMultilevel"/>
    <w:tmpl w:val="B626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75589"/>
    <w:multiLevelType w:val="hybridMultilevel"/>
    <w:tmpl w:val="7AD817E4"/>
    <w:lvl w:ilvl="0" w:tplc="D292CC2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10410D9"/>
    <w:multiLevelType w:val="hybridMultilevel"/>
    <w:tmpl w:val="96B8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94989"/>
    <w:multiLevelType w:val="multilevel"/>
    <w:tmpl w:val="AE0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755A0"/>
    <w:multiLevelType w:val="hybridMultilevel"/>
    <w:tmpl w:val="2264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B6FF1"/>
    <w:multiLevelType w:val="hybridMultilevel"/>
    <w:tmpl w:val="99F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B66BB"/>
    <w:multiLevelType w:val="hybridMultilevel"/>
    <w:tmpl w:val="A0402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1A725F"/>
    <w:multiLevelType w:val="hybridMultilevel"/>
    <w:tmpl w:val="BA3C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B2C43"/>
    <w:multiLevelType w:val="hybridMultilevel"/>
    <w:tmpl w:val="A858A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A96E2F"/>
    <w:multiLevelType w:val="hybridMultilevel"/>
    <w:tmpl w:val="AA02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83C"/>
    <w:multiLevelType w:val="hybridMultilevel"/>
    <w:tmpl w:val="0B9C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22F77"/>
    <w:multiLevelType w:val="hybridMultilevel"/>
    <w:tmpl w:val="6F8A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11323"/>
    <w:multiLevelType w:val="hybridMultilevel"/>
    <w:tmpl w:val="3A6E13D2"/>
    <w:lvl w:ilvl="0" w:tplc="D110C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241FE"/>
    <w:multiLevelType w:val="hybridMultilevel"/>
    <w:tmpl w:val="DEA2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D6FC5"/>
    <w:multiLevelType w:val="hybridMultilevel"/>
    <w:tmpl w:val="C450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B34B6"/>
    <w:multiLevelType w:val="hybridMultilevel"/>
    <w:tmpl w:val="B54E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9325D"/>
    <w:multiLevelType w:val="hybridMultilevel"/>
    <w:tmpl w:val="FF62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412AE"/>
    <w:multiLevelType w:val="hybridMultilevel"/>
    <w:tmpl w:val="54C0C91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6003"/>
    <w:multiLevelType w:val="hybridMultilevel"/>
    <w:tmpl w:val="2986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50EDB"/>
    <w:multiLevelType w:val="hybridMultilevel"/>
    <w:tmpl w:val="2504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032B"/>
    <w:multiLevelType w:val="hybridMultilevel"/>
    <w:tmpl w:val="E626C628"/>
    <w:lvl w:ilvl="0" w:tplc="A308F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95215"/>
    <w:multiLevelType w:val="hybridMultilevel"/>
    <w:tmpl w:val="870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87A62"/>
    <w:multiLevelType w:val="hybridMultilevel"/>
    <w:tmpl w:val="9D20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836C7A"/>
    <w:multiLevelType w:val="hybridMultilevel"/>
    <w:tmpl w:val="630C3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C7AE3"/>
    <w:multiLevelType w:val="hybridMultilevel"/>
    <w:tmpl w:val="7236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7E31"/>
    <w:multiLevelType w:val="hybridMultilevel"/>
    <w:tmpl w:val="D8E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A6CA9"/>
    <w:multiLevelType w:val="hybridMultilevel"/>
    <w:tmpl w:val="A18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20598"/>
    <w:multiLevelType w:val="hybridMultilevel"/>
    <w:tmpl w:val="8F680F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97F68CE"/>
    <w:multiLevelType w:val="hybridMultilevel"/>
    <w:tmpl w:val="F98CF4C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6A3D6755"/>
    <w:multiLevelType w:val="hybridMultilevel"/>
    <w:tmpl w:val="D84E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A6FC4"/>
    <w:multiLevelType w:val="hybridMultilevel"/>
    <w:tmpl w:val="0080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90FF9"/>
    <w:multiLevelType w:val="hybridMultilevel"/>
    <w:tmpl w:val="8F7A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61D2B"/>
    <w:multiLevelType w:val="hybridMultilevel"/>
    <w:tmpl w:val="B0EA6DCC"/>
    <w:lvl w:ilvl="0" w:tplc="3B92C8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C153B"/>
    <w:multiLevelType w:val="hybridMultilevel"/>
    <w:tmpl w:val="7598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B7454"/>
    <w:multiLevelType w:val="hybridMultilevel"/>
    <w:tmpl w:val="333A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62D30"/>
    <w:multiLevelType w:val="hybridMultilevel"/>
    <w:tmpl w:val="0900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10"/>
  </w:num>
  <w:num w:numId="5">
    <w:abstractNumId w:val="38"/>
  </w:num>
  <w:num w:numId="6">
    <w:abstractNumId w:val="12"/>
  </w:num>
  <w:num w:numId="7">
    <w:abstractNumId w:val="6"/>
  </w:num>
  <w:num w:numId="8">
    <w:abstractNumId w:val="13"/>
  </w:num>
  <w:num w:numId="9">
    <w:abstractNumId w:val="25"/>
  </w:num>
  <w:num w:numId="10">
    <w:abstractNumId w:val="44"/>
  </w:num>
  <w:num w:numId="11">
    <w:abstractNumId w:val="15"/>
  </w:num>
  <w:num w:numId="12">
    <w:abstractNumId w:val="5"/>
  </w:num>
  <w:num w:numId="13">
    <w:abstractNumId w:val="46"/>
  </w:num>
  <w:num w:numId="14">
    <w:abstractNumId w:val="17"/>
  </w:num>
  <w:num w:numId="15">
    <w:abstractNumId w:val="42"/>
  </w:num>
  <w:num w:numId="16">
    <w:abstractNumId w:val="21"/>
  </w:num>
  <w:num w:numId="17">
    <w:abstractNumId w:val="40"/>
  </w:num>
  <w:num w:numId="18">
    <w:abstractNumId w:val="26"/>
  </w:num>
  <w:num w:numId="19">
    <w:abstractNumId w:val="1"/>
  </w:num>
  <w:num w:numId="20">
    <w:abstractNumId w:val="20"/>
  </w:num>
  <w:num w:numId="21">
    <w:abstractNumId w:val="29"/>
  </w:num>
  <w:num w:numId="22">
    <w:abstractNumId w:val="43"/>
  </w:num>
  <w:num w:numId="23">
    <w:abstractNumId w:val="0"/>
  </w:num>
  <w:num w:numId="24">
    <w:abstractNumId w:val="41"/>
  </w:num>
  <w:num w:numId="25">
    <w:abstractNumId w:val="45"/>
  </w:num>
  <w:num w:numId="26">
    <w:abstractNumId w:val="37"/>
  </w:num>
  <w:num w:numId="27">
    <w:abstractNumId w:val="4"/>
  </w:num>
  <w:num w:numId="28">
    <w:abstractNumId w:val="11"/>
  </w:num>
  <w:num w:numId="29">
    <w:abstractNumId w:val="31"/>
  </w:num>
  <w:num w:numId="30">
    <w:abstractNumId w:val="22"/>
  </w:num>
  <w:num w:numId="31">
    <w:abstractNumId w:val="24"/>
  </w:num>
  <w:num w:numId="32">
    <w:abstractNumId w:val="18"/>
  </w:num>
  <w:num w:numId="33">
    <w:abstractNumId w:val="34"/>
  </w:num>
  <w:num w:numId="34">
    <w:abstractNumId w:val="27"/>
  </w:num>
  <w:num w:numId="35">
    <w:abstractNumId w:val="30"/>
  </w:num>
  <w:num w:numId="36">
    <w:abstractNumId w:val="8"/>
  </w:num>
  <w:num w:numId="37">
    <w:abstractNumId w:val="36"/>
  </w:num>
  <w:num w:numId="38">
    <w:abstractNumId w:val="39"/>
  </w:num>
  <w:num w:numId="39">
    <w:abstractNumId w:val="35"/>
  </w:num>
  <w:num w:numId="40">
    <w:abstractNumId w:val="33"/>
  </w:num>
  <w:num w:numId="41">
    <w:abstractNumId w:val="9"/>
  </w:num>
  <w:num w:numId="42">
    <w:abstractNumId w:val="2"/>
  </w:num>
  <w:num w:numId="43">
    <w:abstractNumId w:val="7"/>
  </w:num>
  <w:num w:numId="44">
    <w:abstractNumId w:val="32"/>
  </w:num>
  <w:num w:numId="45">
    <w:abstractNumId w:val="19"/>
  </w:num>
  <w:num w:numId="46">
    <w:abstractNumId w:val="3"/>
  </w:num>
  <w:num w:numId="47">
    <w:abstractNumId w:val="2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C"/>
    <w:rsid w:val="00003B69"/>
    <w:rsid w:val="00010AC5"/>
    <w:rsid w:val="00011792"/>
    <w:rsid w:val="000126DB"/>
    <w:rsid w:val="0002597C"/>
    <w:rsid w:val="0003693D"/>
    <w:rsid w:val="00037BC5"/>
    <w:rsid w:val="000474F2"/>
    <w:rsid w:val="0005456E"/>
    <w:rsid w:val="00070242"/>
    <w:rsid w:val="000703BA"/>
    <w:rsid w:val="000712DF"/>
    <w:rsid w:val="00071658"/>
    <w:rsid w:val="00071800"/>
    <w:rsid w:val="00077D5F"/>
    <w:rsid w:val="000833C2"/>
    <w:rsid w:val="000A5CDE"/>
    <w:rsid w:val="000B2BF1"/>
    <w:rsid w:val="000C7AB4"/>
    <w:rsid w:val="000D2B7D"/>
    <w:rsid w:val="000D68FC"/>
    <w:rsid w:val="000E4D6D"/>
    <w:rsid w:val="00117FD2"/>
    <w:rsid w:val="0012027E"/>
    <w:rsid w:val="00124369"/>
    <w:rsid w:val="001341D4"/>
    <w:rsid w:val="00151F44"/>
    <w:rsid w:val="00161E08"/>
    <w:rsid w:val="00163769"/>
    <w:rsid w:val="001637B3"/>
    <w:rsid w:val="00182D7A"/>
    <w:rsid w:val="00185CC9"/>
    <w:rsid w:val="001C7BED"/>
    <w:rsid w:val="001D490C"/>
    <w:rsid w:val="001E2032"/>
    <w:rsid w:val="001F3583"/>
    <w:rsid w:val="001F5A83"/>
    <w:rsid w:val="00205905"/>
    <w:rsid w:val="002111BA"/>
    <w:rsid w:val="00212C8C"/>
    <w:rsid w:val="00254F66"/>
    <w:rsid w:val="002577B6"/>
    <w:rsid w:val="00260753"/>
    <w:rsid w:val="00264708"/>
    <w:rsid w:val="002753C3"/>
    <w:rsid w:val="00286BFB"/>
    <w:rsid w:val="0029385A"/>
    <w:rsid w:val="002A1D58"/>
    <w:rsid w:val="002A43F7"/>
    <w:rsid w:val="002A7FD4"/>
    <w:rsid w:val="002B435E"/>
    <w:rsid w:val="002C23A4"/>
    <w:rsid w:val="002C5707"/>
    <w:rsid w:val="002C6D0E"/>
    <w:rsid w:val="002E6C63"/>
    <w:rsid w:val="002E7D54"/>
    <w:rsid w:val="002F048D"/>
    <w:rsid w:val="002F575A"/>
    <w:rsid w:val="0031490A"/>
    <w:rsid w:val="00322651"/>
    <w:rsid w:val="00343419"/>
    <w:rsid w:val="00357607"/>
    <w:rsid w:val="00373D63"/>
    <w:rsid w:val="00375E1E"/>
    <w:rsid w:val="00382346"/>
    <w:rsid w:val="00383994"/>
    <w:rsid w:val="0038476C"/>
    <w:rsid w:val="003A0785"/>
    <w:rsid w:val="003B05FF"/>
    <w:rsid w:val="003B3AB0"/>
    <w:rsid w:val="003B75B9"/>
    <w:rsid w:val="003C5082"/>
    <w:rsid w:val="003C5DE7"/>
    <w:rsid w:val="003D6C6E"/>
    <w:rsid w:val="003E092B"/>
    <w:rsid w:val="003E200C"/>
    <w:rsid w:val="003E2CEC"/>
    <w:rsid w:val="003E6723"/>
    <w:rsid w:val="003E6807"/>
    <w:rsid w:val="003F33CB"/>
    <w:rsid w:val="003F5AD5"/>
    <w:rsid w:val="0040109D"/>
    <w:rsid w:val="0040396D"/>
    <w:rsid w:val="004039B9"/>
    <w:rsid w:val="004048B9"/>
    <w:rsid w:val="00407F63"/>
    <w:rsid w:val="00411B81"/>
    <w:rsid w:val="00430696"/>
    <w:rsid w:val="00433B04"/>
    <w:rsid w:val="004366AE"/>
    <w:rsid w:val="00437C20"/>
    <w:rsid w:val="00441008"/>
    <w:rsid w:val="004442C3"/>
    <w:rsid w:val="00461C42"/>
    <w:rsid w:val="0047124E"/>
    <w:rsid w:val="004724E7"/>
    <w:rsid w:val="0047464F"/>
    <w:rsid w:val="004761B1"/>
    <w:rsid w:val="00485ED3"/>
    <w:rsid w:val="004942E2"/>
    <w:rsid w:val="004C1E00"/>
    <w:rsid w:val="004D4818"/>
    <w:rsid w:val="004D5BB3"/>
    <w:rsid w:val="004D7866"/>
    <w:rsid w:val="004E4882"/>
    <w:rsid w:val="004E735F"/>
    <w:rsid w:val="004F0E5C"/>
    <w:rsid w:val="004F12E0"/>
    <w:rsid w:val="004F2B13"/>
    <w:rsid w:val="004F3C72"/>
    <w:rsid w:val="00501639"/>
    <w:rsid w:val="00506F93"/>
    <w:rsid w:val="00522620"/>
    <w:rsid w:val="00533192"/>
    <w:rsid w:val="00541113"/>
    <w:rsid w:val="00543B6E"/>
    <w:rsid w:val="005441E2"/>
    <w:rsid w:val="005460E3"/>
    <w:rsid w:val="00546D52"/>
    <w:rsid w:val="005522E1"/>
    <w:rsid w:val="00552839"/>
    <w:rsid w:val="0058123A"/>
    <w:rsid w:val="005946C3"/>
    <w:rsid w:val="005962B1"/>
    <w:rsid w:val="005A05EF"/>
    <w:rsid w:val="005B240C"/>
    <w:rsid w:val="005C29B5"/>
    <w:rsid w:val="0060562D"/>
    <w:rsid w:val="006111E1"/>
    <w:rsid w:val="00612F3B"/>
    <w:rsid w:val="00622100"/>
    <w:rsid w:val="00632BA5"/>
    <w:rsid w:val="0064077A"/>
    <w:rsid w:val="00645358"/>
    <w:rsid w:val="00646F25"/>
    <w:rsid w:val="00647BB3"/>
    <w:rsid w:val="00656328"/>
    <w:rsid w:val="006743C8"/>
    <w:rsid w:val="00690A29"/>
    <w:rsid w:val="00691AA2"/>
    <w:rsid w:val="00693A8E"/>
    <w:rsid w:val="00697411"/>
    <w:rsid w:val="006A17DE"/>
    <w:rsid w:val="006A48C3"/>
    <w:rsid w:val="006B2682"/>
    <w:rsid w:val="006B46A4"/>
    <w:rsid w:val="006B7574"/>
    <w:rsid w:val="006C568D"/>
    <w:rsid w:val="006C6EC3"/>
    <w:rsid w:val="006E3210"/>
    <w:rsid w:val="006F3395"/>
    <w:rsid w:val="00705A85"/>
    <w:rsid w:val="00711688"/>
    <w:rsid w:val="007145F2"/>
    <w:rsid w:val="00716B77"/>
    <w:rsid w:val="0072175D"/>
    <w:rsid w:val="007276ED"/>
    <w:rsid w:val="00730592"/>
    <w:rsid w:val="00731732"/>
    <w:rsid w:val="007363C4"/>
    <w:rsid w:val="007415FC"/>
    <w:rsid w:val="00745EF1"/>
    <w:rsid w:val="00750CE4"/>
    <w:rsid w:val="00762207"/>
    <w:rsid w:val="0076705E"/>
    <w:rsid w:val="007A1BB4"/>
    <w:rsid w:val="007A302C"/>
    <w:rsid w:val="007A62A0"/>
    <w:rsid w:val="007B5C78"/>
    <w:rsid w:val="007B6F5A"/>
    <w:rsid w:val="007C22A9"/>
    <w:rsid w:val="007C59F2"/>
    <w:rsid w:val="007D490B"/>
    <w:rsid w:val="007E23D6"/>
    <w:rsid w:val="007F1B25"/>
    <w:rsid w:val="0080151E"/>
    <w:rsid w:val="00805FB9"/>
    <w:rsid w:val="00810251"/>
    <w:rsid w:val="00817E88"/>
    <w:rsid w:val="00820FF8"/>
    <w:rsid w:val="00822BE6"/>
    <w:rsid w:val="00823701"/>
    <w:rsid w:val="008252CE"/>
    <w:rsid w:val="008261BC"/>
    <w:rsid w:val="0083318B"/>
    <w:rsid w:val="0084191D"/>
    <w:rsid w:val="00846C7E"/>
    <w:rsid w:val="00851C7B"/>
    <w:rsid w:val="00856D20"/>
    <w:rsid w:val="008570D5"/>
    <w:rsid w:val="00862E39"/>
    <w:rsid w:val="00871B55"/>
    <w:rsid w:val="008729C0"/>
    <w:rsid w:val="00881D33"/>
    <w:rsid w:val="008934F8"/>
    <w:rsid w:val="0089474B"/>
    <w:rsid w:val="00894835"/>
    <w:rsid w:val="00895914"/>
    <w:rsid w:val="008A35EA"/>
    <w:rsid w:val="008A3E66"/>
    <w:rsid w:val="008B0ECC"/>
    <w:rsid w:val="008D10D1"/>
    <w:rsid w:val="008D3BE0"/>
    <w:rsid w:val="008D69E1"/>
    <w:rsid w:val="008D7D93"/>
    <w:rsid w:val="008E0365"/>
    <w:rsid w:val="00900975"/>
    <w:rsid w:val="00900CA4"/>
    <w:rsid w:val="00900E05"/>
    <w:rsid w:val="00901406"/>
    <w:rsid w:val="0090233A"/>
    <w:rsid w:val="00906A6E"/>
    <w:rsid w:val="0091060F"/>
    <w:rsid w:val="009114EC"/>
    <w:rsid w:val="00923251"/>
    <w:rsid w:val="0092566D"/>
    <w:rsid w:val="0093009F"/>
    <w:rsid w:val="00930822"/>
    <w:rsid w:val="00940F02"/>
    <w:rsid w:val="00951D7F"/>
    <w:rsid w:val="00954C55"/>
    <w:rsid w:val="009555B5"/>
    <w:rsid w:val="00967713"/>
    <w:rsid w:val="00972B16"/>
    <w:rsid w:val="00977485"/>
    <w:rsid w:val="00991EA9"/>
    <w:rsid w:val="00992634"/>
    <w:rsid w:val="009A6E76"/>
    <w:rsid w:val="009B2B0F"/>
    <w:rsid w:val="009C5BB1"/>
    <w:rsid w:val="009D4D12"/>
    <w:rsid w:val="009D7D50"/>
    <w:rsid w:val="009E47C1"/>
    <w:rsid w:val="009F41CF"/>
    <w:rsid w:val="009F74DB"/>
    <w:rsid w:val="00A07001"/>
    <w:rsid w:val="00A20D43"/>
    <w:rsid w:val="00A24351"/>
    <w:rsid w:val="00A25F7A"/>
    <w:rsid w:val="00A40089"/>
    <w:rsid w:val="00A50181"/>
    <w:rsid w:val="00A54EB7"/>
    <w:rsid w:val="00A55579"/>
    <w:rsid w:val="00A61A29"/>
    <w:rsid w:val="00A71E95"/>
    <w:rsid w:val="00A75F92"/>
    <w:rsid w:val="00A82A71"/>
    <w:rsid w:val="00A9116A"/>
    <w:rsid w:val="00A959CB"/>
    <w:rsid w:val="00A97327"/>
    <w:rsid w:val="00AB06FD"/>
    <w:rsid w:val="00AB2FC4"/>
    <w:rsid w:val="00AB6764"/>
    <w:rsid w:val="00AB7722"/>
    <w:rsid w:val="00AC5E5B"/>
    <w:rsid w:val="00AC7BB5"/>
    <w:rsid w:val="00AE4B1A"/>
    <w:rsid w:val="00AE4E6A"/>
    <w:rsid w:val="00AE58DF"/>
    <w:rsid w:val="00AE5FF3"/>
    <w:rsid w:val="00B13BC4"/>
    <w:rsid w:val="00B1402C"/>
    <w:rsid w:val="00B15BB5"/>
    <w:rsid w:val="00B3084A"/>
    <w:rsid w:val="00B363FD"/>
    <w:rsid w:val="00B4222A"/>
    <w:rsid w:val="00B45948"/>
    <w:rsid w:val="00B50804"/>
    <w:rsid w:val="00B5316D"/>
    <w:rsid w:val="00B54C53"/>
    <w:rsid w:val="00B64469"/>
    <w:rsid w:val="00B718D8"/>
    <w:rsid w:val="00B7202F"/>
    <w:rsid w:val="00B72BE6"/>
    <w:rsid w:val="00B90278"/>
    <w:rsid w:val="00B95552"/>
    <w:rsid w:val="00BB20CF"/>
    <w:rsid w:val="00BB4347"/>
    <w:rsid w:val="00BC790C"/>
    <w:rsid w:val="00BC7BFC"/>
    <w:rsid w:val="00BD4020"/>
    <w:rsid w:val="00BE489D"/>
    <w:rsid w:val="00BE4D0C"/>
    <w:rsid w:val="00BF131B"/>
    <w:rsid w:val="00BF1B2F"/>
    <w:rsid w:val="00BF351F"/>
    <w:rsid w:val="00BF49A8"/>
    <w:rsid w:val="00C10755"/>
    <w:rsid w:val="00C11337"/>
    <w:rsid w:val="00C4190D"/>
    <w:rsid w:val="00C4477B"/>
    <w:rsid w:val="00C50EC2"/>
    <w:rsid w:val="00C512DE"/>
    <w:rsid w:val="00C5664A"/>
    <w:rsid w:val="00C7498E"/>
    <w:rsid w:val="00C951E4"/>
    <w:rsid w:val="00C96D5E"/>
    <w:rsid w:val="00CA0568"/>
    <w:rsid w:val="00CB3D76"/>
    <w:rsid w:val="00CC1F75"/>
    <w:rsid w:val="00CD79AC"/>
    <w:rsid w:val="00CE10FD"/>
    <w:rsid w:val="00CF7AC7"/>
    <w:rsid w:val="00D02DE1"/>
    <w:rsid w:val="00D225A4"/>
    <w:rsid w:val="00D26490"/>
    <w:rsid w:val="00D32103"/>
    <w:rsid w:val="00D40A07"/>
    <w:rsid w:val="00D41F40"/>
    <w:rsid w:val="00D44799"/>
    <w:rsid w:val="00D459C3"/>
    <w:rsid w:val="00D462AE"/>
    <w:rsid w:val="00D4659C"/>
    <w:rsid w:val="00D51770"/>
    <w:rsid w:val="00D52DB1"/>
    <w:rsid w:val="00D52F67"/>
    <w:rsid w:val="00D679D1"/>
    <w:rsid w:val="00D81035"/>
    <w:rsid w:val="00D81809"/>
    <w:rsid w:val="00D833ED"/>
    <w:rsid w:val="00D839D9"/>
    <w:rsid w:val="00D9169B"/>
    <w:rsid w:val="00DA7365"/>
    <w:rsid w:val="00DC0A9C"/>
    <w:rsid w:val="00DD670E"/>
    <w:rsid w:val="00DE50EF"/>
    <w:rsid w:val="00DF718B"/>
    <w:rsid w:val="00E05CED"/>
    <w:rsid w:val="00E2246E"/>
    <w:rsid w:val="00E24F12"/>
    <w:rsid w:val="00E27F03"/>
    <w:rsid w:val="00E36ED0"/>
    <w:rsid w:val="00E406D1"/>
    <w:rsid w:val="00E51A24"/>
    <w:rsid w:val="00E51F12"/>
    <w:rsid w:val="00E5724A"/>
    <w:rsid w:val="00E67A0F"/>
    <w:rsid w:val="00E742A3"/>
    <w:rsid w:val="00E85317"/>
    <w:rsid w:val="00EA35AD"/>
    <w:rsid w:val="00EC0C03"/>
    <w:rsid w:val="00EE2CC8"/>
    <w:rsid w:val="00EE3715"/>
    <w:rsid w:val="00EE467C"/>
    <w:rsid w:val="00EF51F3"/>
    <w:rsid w:val="00EF726C"/>
    <w:rsid w:val="00F0348C"/>
    <w:rsid w:val="00F15586"/>
    <w:rsid w:val="00F17247"/>
    <w:rsid w:val="00F41275"/>
    <w:rsid w:val="00F53BAC"/>
    <w:rsid w:val="00F57A61"/>
    <w:rsid w:val="00F831DA"/>
    <w:rsid w:val="00F90E35"/>
    <w:rsid w:val="00FB17BC"/>
    <w:rsid w:val="00FC4478"/>
    <w:rsid w:val="00FC6A9A"/>
    <w:rsid w:val="00FD0438"/>
    <w:rsid w:val="00FE1F17"/>
    <w:rsid w:val="00FE2E8F"/>
    <w:rsid w:val="00FF0197"/>
    <w:rsid w:val="00FF074D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349D-FA1D-41E9-9522-A123B89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9C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B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A9C"/>
    <w:pPr>
      <w:ind w:left="720"/>
      <w:contextualSpacing/>
    </w:pPr>
  </w:style>
  <w:style w:type="paragraph" w:customStyle="1" w:styleId="Default">
    <w:name w:val="Default"/>
    <w:rsid w:val="00DC0A9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A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0A9C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7305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1C7BED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qa.e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92.168.1.200/ams/components/ial/institucionet_profili.php?id=43" TargetMode="External"/><Relationship Id="rId12" Type="http://schemas.openxmlformats.org/officeDocument/2006/relationships/hyperlink" Target="http://www.che.de/cms/?getObject=5&amp;getLang=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aa.ac.uk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qaah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network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Dingo</dc:creator>
  <cp:keywords/>
  <dc:description/>
  <cp:lastModifiedBy>Pranvera Dingo</cp:lastModifiedBy>
  <cp:revision>2</cp:revision>
  <dcterms:created xsi:type="dcterms:W3CDTF">2021-08-04T07:28:00Z</dcterms:created>
  <dcterms:modified xsi:type="dcterms:W3CDTF">2021-08-04T07:28:00Z</dcterms:modified>
</cp:coreProperties>
</file>